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B22CA" w14:textId="31818D2B" w:rsidR="001E6D45" w:rsidRPr="00DB073A" w:rsidRDefault="001E6D45" w:rsidP="001E6D45">
      <w:pPr>
        <w:tabs>
          <w:tab w:val="right" w:pos="9639"/>
        </w:tabs>
        <w:spacing w:after="60"/>
        <w:rPr>
          <w:rFonts w:ascii="Times New Roman" w:eastAsia="MS Mincho" w:hAnsi="Times New Roman" w:cs="Times New Roman"/>
          <w:b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DB073A">
        <w:rPr>
          <w:rFonts w:ascii="Times New Roman" w:hAnsi="Times New Roman" w:cs="Times New Roman"/>
          <w:b/>
          <w:lang w:val="en-US"/>
        </w:rPr>
        <w:t xml:space="preserve">3GPP TSG RAN WG1 </w:t>
      </w:r>
      <w:r w:rsidR="001D7398" w:rsidRPr="00DB073A">
        <w:rPr>
          <w:rFonts w:ascii="Times New Roman" w:hAnsi="Times New Roman" w:cs="Times New Roman"/>
          <w:b/>
          <w:lang w:val="en-US"/>
        </w:rPr>
        <w:t>#</w:t>
      </w:r>
      <w:r w:rsidR="00CC2CCF" w:rsidRPr="00DB073A">
        <w:rPr>
          <w:rFonts w:ascii="Times New Roman" w:hAnsi="Times New Roman" w:cs="Times New Roman"/>
          <w:b/>
          <w:lang w:val="en-US"/>
        </w:rPr>
        <w:t>97</w:t>
      </w:r>
      <w:r w:rsidRPr="00DB073A">
        <w:rPr>
          <w:rFonts w:ascii="Times New Roman" w:hAnsi="Times New Roman" w:cs="Times New Roman"/>
          <w:b/>
          <w:lang w:val="en-US"/>
        </w:rPr>
        <w:tab/>
        <w:t>R1-1</w:t>
      </w:r>
      <w:r w:rsidR="00B95682" w:rsidRPr="00DB073A">
        <w:rPr>
          <w:rFonts w:ascii="Times New Roman" w:hAnsi="Times New Roman" w:cs="Times New Roman"/>
          <w:b/>
          <w:lang w:val="en-US"/>
        </w:rPr>
        <w:t>9</w:t>
      </w:r>
      <w:r w:rsidR="00EE6460" w:rsidRPr="00DB073A">
        <w:rPr>
          <w:rFonts w:ascii="Times New Roman" w:hAnsi="Times New Roman" w:cs="Times New Roman"/>
          <w:b/>
          <w:lang w:val="en-US"/>
        </w:rPr>
        <w:t>0</w:t>
      </w:r>
      <w:r w:rsidR="00D9197F" w:rsidRPr="00DB073A">
        <w:rPr>
          <w:rFonts w:ascii="Times New Roman" w:hAnsi="Times New Roman" w:cs="Times New Roman"/>
          <w:b/>
          <w:lang w:val="en-US"/>
        </w:rPr>
        <w:t>6852</w:t>
      </w:r>
    </w:p>
    <w:p w14:paraId="71628AD4" w14:textId="100EA1FB" w:rsidR="00113916" w:rsidRDefault="00CC2CCF" w:rsidP="00113916">
      <w:pPr>
        <w:rPr>
          <w:rFonts w:ascii="Times New Roman" w:hAnsi="Times New Roman" w:cs="Times New Roman"/>
          <w:b/>
          <w:lang w:val="en-AU"/>
        </w:rPr>
      </w:pPr>
      <w:r>
        <w:rPr>
          <w:rFonts w:ascii="Times New Roman" w:hAnsi="Times New Roman" w:cs="Times New Roman"/>
          <w:b/>
          <w:lang w:val="en-AU"/>
        </w:rPr>
        <w:t>Reno</w:t>
      </w:r>
      <w:r w:rsidR="00556AD9" w:rsidRPr="00556AD9">
        <w:rPr>
          <w:rFonts w:ascii="Times New Roman" w:hAnsi="Times New Roman" w:cs="Times New Roman"/>
          <w:b/>
          <w:lang w:val="en-AU"/>
        </w:rPr>
        <w:t xml:space="preserve">, </w:t>
      </w:r>
      <w:r>
        <w:rPr>
          <w:rFonts w:ascii="Times New Roman" w:hAnsi="Times New Roman" w:cs="Times New Roman"/>
          <w:b/>
          <w:lang w:val="en-AU"/>
        </w:rPr>
        <w:t>USA</w:t>
      </w:r>
      <w:r w:rsidR="00556AD9" w:rsidRPr="00556AD9">
        <w:rPr>
          <w:rFonts w:ascii="Times New Roman" w:hAnsi="Times New Roman" w:cs="Times New Roman"/>
          <w:b/>
          <w:lang w:val="en-AU"/>
        </w:rPr>
        <w:t xml:space="preserve">, </w:t>
      </w:r>
      <w:r>
        <w:rPr>
          <w:rFonts w:ascii="Times New Roman" w:hAnsi="Times New Roman" w:cs="Times New Roman"/>
          <w:b/>
          <w:lang w:val="en-AU"/>
        </w:rPr>
        <w:t>13</w:t>
      </w:r>
      <w:r w:rsidR="00556AD9" w:rsidRPr="00556AD9">
        <w:rPr>
          <w:rFonts w:ascii="Times New Roman" w:hAnsi="Times New Roman" w:cs="Times New Roman"/>
          <w:b/>
          <w:lang w:val="en-AU"/>
        </w:rPr>
        <w:t>th – 1</w:t>
      </w:r>
      <w:r>
        <w:rPr>
          <w:rFonts w:ascii="Times New Roman" w:hAnsi="Times New Roman" w:cs="Times New Roman"/>
          <w:b/>
          <w:lang w:val="en-AU"/>
        </w:rPr>
        <w:t>7</w:t>
      </w:r>
      <w:r w:rsidR="00556AD9" w:rsidRPr="00556AD9">
        <w:rPr>
          <w:rFonts w:ascii="Times New Roman" w:hAnsi="Times New Roman" w:cs="Times New Roman"/>
          <w:b/>
          <w:lang w:val="en-AU"/>
        </w:rPr>
        <w:t xml:space="preserve">th </w:t>
      </w:r>
      <w:r w:rsidR="00000C52">
        <w:rPr>
          <w:rFonts w:ascii="Times New Roman" w:hAnsi="Times New Roman" w:cs="Times New Roman"/>
          <w:b/>
          <w:lang w:val="en-AU"/>
        </w:rPr>
        <w:t>May</w:t>
      </w:r>
      <w:r w:rsidR="00556AD9" w:rsidRPr="00556AD9">
        <w:rPr>
          <w:rFonts w:ascii="Times New Roman" w:hAnsi="Times New Roman" w:cs="Times New Roman"/>
          <w:b/>
          <w:lang w:val="en-AU"/>
        </w:rPr>
        <w:t>, 2019</w:t>
      </w:r>
    </w:p>
    <w:p w14:paraId="12A4D8F7" w14:textId="77777777" w:rsidR="00B95682" w:rsidRPr="003A7BC6" w:rsidRDefault="00B95682" w:rsidP="00113916">
      <w:pPr>
        <w:rPr>
          <w:rFonts w:ascii="Times New Roman" w:hAnsi="Times New Roman" w:cs="Times New Roman"/>
          <w:b/>
          <w:lang w:val="en-AU"/>
        </w:rPr>
      </w:pPr>
    </w:p>
    <w:p w14:paraId="6C74D2FC" w14:textId="451F29FA" w:rsidR="00DD4E7D" w:rsidRPr="003A7BC6" w:rsidRDefault="00DD4E7D" w:rsidP="005C17E7">
      <w:pPr>
        <w:tabs>
          <w:tab w:val="left" w:pos="1800"/>
        </w:tabs>
        <w:spacing w:after="60"/>
        <w:rPr>
          <w:rFonts w:ascii="Times New Roman" w:eastAsia="MS Mincho" w:hAnsi="Times New Roman" w:cs="Times New Roman"/>
          <w:b/>
          <w:lang w:val="en-US"/>
        </w:rPr>
      </w:pPr>
      <w:r w:rsidRPr="003A7BC6">
        <w:rPr>
          <w:rFonts w:ascii="Times New Roman" w:hAnsi="Times New Roman" w:cs="Times New Roman"/>
          <w:b/>
          <w:lang w:val="en-US"/>
        </w:rPr>
        <w:t>Agenda Item:</w:t>
      </w:r>
      <w:r w:rsidRPr="003A7BC6">
        <w:rPr>
          <w:rFonts w:ascii="Times New Roman" w:hAnsi="Times New Roman" w:cs="Times New Roman"/>
          <w:b/>
          <w:lang w:val="en-US"/>
        </w:rPr>
        <w:tab/>
      </w:r>
      <w:r w:rsidR="00DE4BC0" w:rsidRPr="003A7BC6">
        <w:rPr>
          <w:rFonts w:ascii="Times New Roman" w:hAnsi="Times New Roman" w:cs="Times New Roman"/>
          <w:b/>
          <w:lang w:val="en-US"/>
        </w:rPr>
        <w:t>7.2.10.</w:t>
      </w:r>
      <w:r w:rsidR="00AA54CA">
        <w:rPr>
          <w:rFonts w:ascii="Times New Roman" w:hAnsi="Times New Roman" w:cs="Times New Roman"/>
          <w:b/>
          <w:lang w:val="en-US"/>
        </w:rPr>
        <w:t>1</w:t>
      </w:r>
    </w:p>
    <w:p w14:paraId="58CF0402" w14:textId="77777777" w:rsidR="00DD4E7D" w:rsidRPr="003A7BC6" w:rsidRDefault="00DD4E7D" w:rsidP="00DD4E7D">
      <w:pPr>
        <w:tabs>
          <w:tab w:val="left" w:pos="1800"/>
        </w:tabs>
        <w:spacing w:after="60"/>
        <w:rPr>
          <w:rFonts w:ascii="Times New Roman" w:hAnsi="Times New Roman" w:cs="Times New Roman"/>
          <w:b/>
          <w:lang w:val="en-US"/>
        </w:rPr>
      </w:pPr>
      <w:r w:rsidRPr="003A7BC6">
        <w:rPr>
          <w:rFonts w:ascii="Times New Roman" w:hAnsi="Times New Roman" w:cs="Times New Roman"/>
          <w:b/>
          <w:lang w:val="en-US"/>
        </w:rPr>
        <w:t xml:space="preserve">Source: </w:t>
      </w:r>
      <w:r w:rsidRPr="003A7BC6">
        <w:rPr>
          <w:rFonts w:ascii="Times New Roman" w:hAnsi="Times New Roman" w:cs="Times New Roman"/>
          <w:b/>
          <w:lang w:val="en-US"/>
        </w:rPr>
        <w:tab/>
      </w:r>
      <w:r w:rsidR="00E14CBF" w:rsidRPr="003A7BC6">
        <w:rPr>
          <w:rFonts w:ascii="Times New Roman" w:hAnsi="Times New Roman" w:cs="Times New Roman"/>
          <w:b/>
          <w:lang w:val="en-US"/>
        </w:rPr>
        <w:t>Sony</w:t>
      </w:r>
      <w:r w:rsidR="005833B3" w:rsidRPr="003A7BC6">
        <w:rPr>
          <w:rFonts w:ascii="Times New Roman" w:hAnsi="Times New Roman" w:cs="Times New Roman"/>
          <w:b/>
          <w:lang w:val="en-US"/>
        </w:rPr>
        <w:t xml:space="preserve"> </w:t>
      </w:r>
    </w:p>
    <w:p w14:paraId="18D9A150" w14:textId="32B4FA06" w:rsidR="00DD4E7D" w:rsidRPr="003A7BC6" w:rsidRDefault="00DD4E7D" w:rsidP="00FB7782">
      <w:pPr>
        <w:tabs>
          <w:tab w:val="left" w:pos="1800"/>
        </w:tabs>
        <w:spacing w:after="60"/>
        <w:ind w:left="1800" w:hanging="1800"/>
        <w:rPr>
          <w:rFonts w:ascii="Times New Roman" w:hAnsi="Times New Roman" w:cs="Times New Roman"/>
          <w:b/>
          <w:lang w:val="en-US"/>
        </w:rPr>
      </w:pPr>
      <w:r w:rsidRPr="003A7BC6">
        <w:rPr>
          <w:rFonts w:ascii="Times New Roman" w:hAnsi="Times New Roman" w:cs="Times New Roman"/>
          <w:b/>
          <w:color w:val="000000"/>
          <w:lang w:val="en-US"/>
        </w:rPr>
        <w:t>Title:</w:t>
      </w:r>
      <w:r w:rsidRPr="003A7BC6">
        <w:rPr>
          <w:rFonts w:ascii="Times New Roman" w:hAnsi="Times New Roman" w:cs="Times New Roman"/>
          <w:b/>
          <w:color w:val="000000"/>
          <w:lang w:val="en-US"/>
        </w:rPr>
        <w:tab/>
      </w:r>
      <w:r w:rsidR="00556AD9" w:rsidRPr="00556AD9">
        <w:rPr>
          <w:rFonts w:ascii="Times New Roman" w:hAnsi="Times New Roman" w:cs="Times New Roman"/>
          <w:b/>
          <w:color w:val="000000"/>
          <w:lang w:val="en-US"/>
        </w:rPr>
        <w:t>Considerations on DL reference signals for NR positioning</w:t>
      </w:r>
      <w:r w:rsidR="00605EF0" w:rsidRPr="003A7BC6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r w:rsidR="00E252B8" w:rsidRPr="003A7BC6">
        <w:rPr>
          <w:rFonts w:ascii="Times New Roman" w:hAnsi="Times New Roman" w:cs="Times New Roman"/>
          <w:b/>
          <w:color w:val="000000"/>
          <w:lang w:val="en-US"/>
        </w:rPr>
        <w:t xml:space="preserve"> </w:t>
      </w:r>
    </w:p>
    <w:p w14:paraId="700E32B5" w14:textId="77777777" w:rsidR="00DD4E7D" w:rsidRPr="003A7BC6" w:rsidRDefault="00DD4E7D" w:rsidP="00DD4E7D">
      <w:pPr>
        <w:tabs>
          <w:tab w:val="left" w:pos="1800"/>
        </w:tabs>
        <w:spacing w:after="60"/>
        <w:rPr>
          <w:rFonts w:ascii="Times New Roman" w:hAnsi="Times New Roman" w:cs="Times New Roman"/>
          <w:b/>
        </w:rPr>
      </w:pPr>
      <w:r w:rsidRPr="003A7BC6">
        <w:rPr>
          <w:rFonts w:ascii="Times New Roman" w:hAnsi="Times New Roman" w:cs="Times New Roman"/>
          <w:b/>
        </w:rPr>
        <w:t>Document for:</w:t>
      </w:r>
      <w:r w:rsidR="004D2A00" w:rsidRPr="003A7BC6">
        <w:rPr>
          <w:rFonts w:ascii="Times New Roman" w:hAnsi="Times New Roman" w:cs="Times New Roman"/>
          <w:b/>
        </w:rPr>
        <w:tab/>
        <w:t>Discussion</w:t>
      </w:r>
      <w:r w:rsidR="00E174F6" w:rsidRPr="003A7BC6">
        <w:rPr>
          <w:rFonts w:ascii="Times New Roman" w:hAnsi="Times New Roman" w:cs="Times New Roman"/>
          <w:b/>
        </w:rPr>
        <w:t xml:space="preserve"> / </w:t>
      </w:r>
      <w:r w:rsidR="00DE4BC0" w:rsidRPr="003A7BC6">
        <w:rPr>
          <w:rFonts w:ascii="Times New Roman" w:hAnsi="Times New Roman" w:cs="Times New Roman"/>
          <w:b/>
        </w:rPr>
        <w:t>D</w:t>
      </w:r>
      <w:r w:rsidR="00E174F6" w:rsidRPr="003A7BC6">
        <w:rPr>
          <w:rFonts w:ascii="Times New Roman" w:hAnsi="Times New Roman" w:cs="Times New Roman"/>
          <w:b/>
        </w:rPr>
        <w:t>ecision</w:t>
      </w:r>
      <w:bookmarkStart w:id="11" w:name="_GoBack"/>
      <w:bookmarkEnd w:id="11"/>
    </w:p>
    <w:p w14:paraId="6BBC2FE1" w14:textId="77777777" w:rsidR="00DE4BC0" w:rsidRPr="00907590" w:rsidRDefault="00DD4E7D" w:rsidP="001D255E">
      <w:pPr>
        <w:pStyle w:val="Heading1"/>
        <w:numPr>
          <w:ilvl w:val="0"/>
          <w:numId w:val="9"/>
        </w:numPr>
        <w:rPr>
          <w:b/>
          <w:sz w:val="28"/>
          <w:szCs w:val="28"/>
        </w:rPr>
      </w:pPr>
      <w:bookmarkStart w:id="12" w:name="OLE_LINK1"/>
      <w:bookmarkStart w:id="13" w:name="OLE_LINK2"/>
      <w:r w:rsidRPr="00907590">
        <w:rPr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492FA6C" w14:textId="7363FE29" w:rsidR="00E01C39" w:rsidRPr="00907590" w:rsidRDefault="005B728E" w:rsidP="005B728E">
      <w:pPr>
        <w:spacing w:afterLines="50" w:after="120"/>
        <w:jc w:val="both"/>
        <w:rPr>
          <w:rFonts w:ascii="Times" w:hAnsi="Times"/>
          <w:sz w:val="22"/>
          <w:szCs w:val="22"/>
          <w:lang w:val="en-US"/>
        </w:rPr>
      </w:pPr>
      <w:r w:rsidRPr="00907590">
        <w:rPr>
          <w:rFonts w:ascii="Times" w:hAnsi="Times"/>
          <w:bCs/>
          <w:sz w:val="22"/>
          <w:szCs w:val="22"/>
          <w:lang w:val="en-US"/>
        </w:rPr>
        <w:t>In RAN plenary #83, a</w:t>
      </w:r>
      <w:r w:rsidR="00DE4BC0" w:rsidRPr="00907590">
        <w:rPr>
          <w:rFonts w:ascii="Times" w:hAnsi="Times"/>
          <w:bCs/>
          <w:sz w:val="22"/>
          <w:szCs w:val="22"/>
          <w:lang w:val="en-US"/>
        </w:rPr>
        <w:t xml:space="preserve"> new </w:t>
      </w:r>
      <w:r w:rsidRPr="00907590">
        <w:rPr>
          <w:rFonts w:ascii="Times" w:hAnsi="Times"/>
          <w:bCs/>
          <w:sz w:val="22"/>
          <w:szCs w:val="22"/>
          <w:lang w:val="en-US"/>
        </w:rPr>
        <w:t>work</w:t>
      </w:r>
      <w:r w:rsidR="00DE4BC0" w:rsidRPr="00907590">
        <w:rPr>
          <w:rFonts w:ascii="Times" w:hAnsi="Times"/>
          <w:bCs/>
          <w:sz w:val="22"/>
          <w:szCs w:val="22"/>
          <w:lang w:val="en-US"/>
        </w:rPr>
        <w:t xml:space="preserve"> item “</w:t>
      </w:r>
      <w:r w:rsidR="005E7F19" w:rsidRPr="00907590">
        <w:rPr>
          <w:rFonts w:ascii="Times" w:hAnsi="Times"/>
          <w:sz w:val="22"/>
          <w:szCs w:val="22"/>
          <w:lang w:val="en-US"/>
        </w:rPr>
        <w:t>NR positioning support</w:t>
      </w:r>
      <w:r w:rsidR="00DE4BC0" w:rsidRPr="00907590">
        <w:rPr>
          <w:rFonts w:ascii="Times" w:hAnsi="Times"/>
          <w:bCs/>
          <w:sz w:val="22"/>
          <w:szCs w:val="22"/>
          <w:lang w:val="en-US"/>
        </w:rPr>
        <w:t>” was approved</w:t>
      </w:r>
      <w:r w:rsidR="000D3563" w:rsidRPr="00907590">
        <w:rPr>
          <w:rFonts w:ascii="Times" w:hAnsi="Times"/>
          <w:bCs/>
          <w:sz w:val="22"/>
          <w:szCs w:val="22"/>
          <w:lang w:val="en-US"/>
        </w:rPr>
        <w:t xml:space="preserve"> </w:t>
      </w:r>
      <w:r w:rsidR="005E7F19" w:rsidRPr="00907590">
        <w:rPr>
          <w:rFonts w:ascii="Times" w:hAnsi="Times"/>
          <w:bCs/>
          <w:sz w:val="22"/>
          <w:szCs w:val="22"/>
        </w:rPr>
        <w:fldChar w:fldCharType="begin"/>
      </w:r>
      <w:r w:rsidR="005E7F19" w:rsidRPr="00907590">
        <w:rPr>
          <w:rFonts w:ascii="Times" w:hAnsi="Times"/>
          <w:bCs/>
          <w:sz w:val="22"/>
          <w:szCs w:val="22"/>
          <w:lang w:val="en-US"/>
        </w:rPr>
        <w:instrText xml:space="preserve"> REF _Ref525791085 \n \h </w:instrText>
      </w:r>
      <w:r w:rsidR="003A7BC6" w:rsidRPr="00907590">
        <w:rPr>
          <w:rFonts w:ascii="Times" w:hAnsi="Times"/>
          <w:bCs/>
          <w:sz w:val="22"/>
          <w:szCs w:val="22"/>
          <w:lang w:val="en-US"/>
        </w:rPr>
        <w:instrText xml:space="preserve"> \* MERGEFORMAT </w:instrText>
      </w:r>
      <w:r w:rsidR="005E7F19" w:rsidRPr="00907590">
        <w:rPr>
          <w:rFonts w:ascii="Times" w:hAnsi="Times"/>
          <w:bCs/>
          <w:sz w:val="22"/>
          <w:szCs w:val="22"/>
        </w:rPr>
      </w:r>
      <w:r w:rsidR="005E7F19" w:rsidRPr="00907590">
        <w:rPr>
          <w:rFonts w:ascii="Times" w:hAnsi="Times"/>
          <w:bCs/>
          <w:sz w:val="22"/>
          <w:szCs w:val="22"/>
        </w:rPr>
        <w:fldChar w:fldCharType="separate"/>
      </w:r>
      <w:r w:rsidR="005E7F19" w:rsidRPr="00907590">
        <w:rPr>
          <w:rFonts w:ascii="Times" w:hAnsi="Times"/>
          <w:bCs/>
          <w:sz w:val="22"/>
          <w:szCs w:val="22"/>
          <w:lang w:val="en-US"/>
        </w:rPr>
        <w:t xml:space="preserve">[1] </w:t>
      </w:r>
      <w:r w:rsidR="005E7F19" w:rsidRPr="00907590">
        <w:rPr>
          <w:rFonts w:ascii="Times" w:hAnsi="Times"/>
          <w:bCs/>
          <w:sz w:val="22"/>
          <w:szCs w:val="22"/>
        </w:rPr>
        <w:fldChar w:fldCharType="end"/>
      </w:r>
      <w:r w:rsidR="00DE4BC0" w:rsidRPr="00907590">
        <w:rPr>
          <w:rFonts w:ascii="Times" w:hAnsi="Times"/>
          <w:bCs/>
          <w:sz w:val="22"/>
          <w:szCs w:val="22"/>
          <w:lang w:val="en-US"/>
        </w:rPr>
        <w:t xml:space="preserve">. </w:t>
      </w:r>
      <w:r w:rsidRPr="00907590">
        <w:rPr>
          <w:rFonts w:ascii="Times" w:hAnsi="Times"/>
          <w:sz w:val="22"/>
          <w:szCs w:val="22"/>
          <w:lang w:val="en-US"/>
        </w:rPr>
        <w:t xml:space="preserve">One of the work item objectives are </w:t>
      </w:r>
      <w:r w:rsidRPr="00907590">
        <w:rPr>
          <w:rFonts w:ascii="Times" w:hAnsi="Times"/>
          <w:bCs/>
          <w:sz w:val="22"/>
          <w:szCs w:val="22"/>
        </w:rPr>
        <w:fldChar w:fldCharType="begin"/>
      </w:r>
      <w:r w:rsidRPr="00907590">
        <w:rPr>
          <w:rFonts w:ascii="Times" w:hAnsi="Times"/>
          <w:bCs/>
          <w:sz w:val="22"/>
          <w:szCs w:val="22"/>
          <w:lang w:val="en-US"/>
        </w:rPr>
        <w:instrText xml:space="preserve"> REF _Ref525791085 \n \h  \* MERGEFORMAT </w:instrText>
      </w:r>
      <w:r w:rsidRPr="00907590">
        <w:rPr>
          <w:rFonts w:ascii="Times" w:hAnsi="Times"/>
          <w:bCs/>
          <w:sz w:val="22"/>
          <w:szCs w:val="22"/>
        </w:rPr>
      </w:r>
      <w:r w:rsidRPr="00907590">
        <w:rPr>
          <w:rFonts w:ascii="Times" w:hAnsi="Times"/>
          <w:bCs/>
          <w:sz w:val="22"/>
          <w:szCs w:val="22"/>
        </w:rPr>
        <w:fldChar w:fldCharType="separate"/>
      </w:r>
      <w:r w:rsidRPr="00907590">
        <w:rPr>
          <w:rFonts w:ascii="Times" w:hAnsi="Times"/>
          <w:bCs/>
          <w:sz w:val="22"/>
          <w:szCs w:val="22"/>
          <w:lang w:val="en-US"/>
        </w:rPr>
        <w:t xml:space="preserve">[1] </w:t>
      </w:r>
      <w:r w:rsidRPr="00907590">
        <w:rPr>
          <w:rFonts w:ascii="Times" w:hAnsi="Times"/>
          <w:bCs/>
          <w:sz w:val="22"/>
          <w:szCs w:val="22"/>
        </w:rPr>
        <w:fldChar w:fldCharType="end"/>
      </w:r>
      <w:r w:rsidRPr="00907590">
        <w:rPr>
          <w:rFonts w:ascii="Times" w:hAnsi="Times"/>
          <w:bCs/>
          <w:sz w:val="22"/>
          <w:szCs w:val="22"/>
        </w:rPr>
        <w:t>:</w:t>
      </w:r>
    </w:p>
    <w:p w14:paraId="0E0020CD" w14:textId="77777777" w:rsidR="001D519F" w:rsidRPr="00907590" w:rsidRDefault="001D519F" w:rsidP="001D519F">
      <w:pPr>
        <w:pStyle w:val="3GPPAgreements"/>
        <w:rPr>
          <w:rFonts w:ascii="Times" w:eastAsiaTheme="minorHAnsi" w:hAnsi="Times" w:cstheme="minorBidi"/>
          <w:bCs/>
          <w:sz w:val="22"/>
          <w:szCs w:val="22"/>
          <w:lang w:eastAsia="en-US"/>
        </w:rPr>
      </w:pPr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Specify NR DL and UL reference signals to facilitate support of NR positioning techniques (DL-TDOA, DL-</w:t>
      </w:r>
      <w:proofErr w:type="spellStart"/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AoD</w:t>
      </w:r>
      <w:proofErr w:type="spellEnd"/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, UL-TDOA, UL-</w:t>
      </w:r>
      <w:proofErr w:type="spellStart"/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AoA</w:t>
      </w:r>
      <w:proofErr w:type="spellEnd"/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, multi-cell RTT and E-CID) [RAN1]</w:t>
      </w:r>
    </w:p>
    <w:p w14:paraId="35F70940" w14:textId="77777777" w:rsidR="001D519F" w:rsidRPr="00907590" w:rsidRDefault="001D519F" w:rsidP="001D519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bCs/>
          <w:sz w:val="22"/>
          <w:szCs w:val="22"/>
          <w:lang w:eastAsia="en-US"/>
        </w:rPr>
      </w:pPr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 xml:space="preserve">Support </w:t>
      </w:r>
      <w:r w:rsidRPr="00907590">
        <w:rPr>
          <w:rFonts w:ascii="Times" w:eastAsiaTheme="minorHAnsi" w:hAnsi="Times" w:cstheme="minorBidi" w:hint="eastAsia"/>
          <w:bCs/>
          <w:sz w:val="22"/>
          <w:szCs w:val="22"/>
          <w:lang w:eastAsia="en-US"/>
        </w:rPr>
        <w:t>E-CID downlink measurements based on at</w:t>
      </w:r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 xml:space="preserve"> </w:t>
      </w:r>
      <w:r w:rsidRPr="00907590">
        <w:rPr>
          <w:rFonts w:ascii="Times" w:eastAsiaTheme="minorHAnsi" w:hAnsi="Times" w:cstheme="minorBidi" w:hint="eastAsia"/>
          <w:bCs/>
          <w:sz w:val="22"/>
          <w:szCs w:val="22"/>
          <w:lang w:eastAsia="en-US"/>
        </w:rPr>
        <w:t>least RRM measurements defined in NR Rel. 15</w:t>
      </w:r>
    </w:p>
    <w:p w14:paraId="612ABF9A" w14:textId="77777777" w:rsidR="001D519F" w:rsidRPr="00907590" w:rsidRDefault="001D519F" w:rsidP="001D519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bCs/>
          <w:sz w:val="22"/>
          <w:szCs w:val="22"/>
          <w:lang w:eastAsia="en-US"/>
        </w:rPr>
      </w:pPr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Identify whether and which Rel-15 NR reference signals can be used for different NR positioning techniques</w:t>
      </w:r>
    </w:p>
    <w:p w14:paraId="4005719A" w14:textId="77777777" w:rsidR="001D519F" w:rsidRPr="00907590" w:rsidRDefault="001D519F" w:rsidP="001D519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bCs/>
          <w:sz w:val="22"/>
          <w:szCs w:val="22"/>
          <w:lang w:eastAsia="en-US"/>
        </w:rPr>
      </w:pPr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Define new DL positioning reference signals applicable at least for DL-TDOA, DL-</w:t>
      </w:r>
      <w:proofErr w:type="spellStart"/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AoD</w:t>
      </w:r>
      <w:proofErr w:type="spellEnd"/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, RTT</w:t>
      </w:r>
    </w:p>
    <w:p w14:paraId="2BE4080C" w14:textId="77777777" w:rsidR="001D519F" w:rsidRPr="00907590" w:rsidRDefault="001D519F" w:rsidP="001D519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bCs/>
          <w:sz w:val="22"/>
          <w:szCs w:val="22"/>
          <w:lang w:eastAsia="en-US"/>
        </w:rPr>
      </w:pPr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Define UL SRS with possible enhancements for positioning which is applicable at least for RTT, UL-TDOA, UL-</w:t>
      </w:r>
      <w:proofErr w:type="spellStart"/>
      <w:r w:rsidRPr="00907590">
        <w:rPr>
          <w:rFonts w:ascii="Times" w:eastAsiaTheme="minorHAnsi" w:hAnsi="Times" w:cstheme="minorBidi"/>
          <w:bCs/>
          <w:sz w:val="22"/>
          <w:szCs w:val="22"/>
          <w:lang w:eastAsia="en-US"/>
        </w:rPr>
        <w:t>AoA</w:t>
      </w:r>
      <w:proofErr w:type="spellEnd"/>
    </w:p>
    <w:p w14:paraId="088B93A6" w14:textId="1D5091E3" w:rsidR="00BC5211" w:rsidRPr="00907590" w:rsidRDefault="007E1C9E" w:rsidP="004171BF">
      <w:pPr>
        <w:pStyle w:val="Heading1"/>
        <w:numPr>
          <w:ilvl w:val="0"/>
          <w:numId w:val="0"/>
        </w:numPr>
        <w:pBdr>
          <w:top w:val="none" w:sz="0" w:space="0" w:color="auto"/>
        </w:pBdr>
        <w:jc w:val="both"/>
        <w:rPr>
          <w:rFonts w:ascii="Times New Roman" w:eastAsiaTheme="minorHAnsi" w:hAnsi="Times New Roman"/>
          <w:bCs/>
          <w:sz w:val="22"/>
          <w:szCs w:val="22"/>
          <w:lang w:val="en-US" w:eastAsia="en-US"/>
        </w:rPr>
      </w:pPr>
      <w:r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>In RAN1 #96bis</w:t>
      </w:r>
      <w:r w:rsidR="000138C4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 xml:space="preserve"> </w:t>
      </w:r>
      <w:r w:rsidR="000138C4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fldChar w:fldCharType="begin"/>
      </w:r>
      <w:r w:rsidR="000138C4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instrText xml:space="preserve"> REF _Ref7513330 \r \h </w:instrText>
      </w:r>
      <w:r w:rsidR="000138C4">
        <w:rPr>
          <w:rFonts w:ascii="Times New Roman" w:eastAsiaTheme="minorHAnsi" w:hAnsi="Times New Roman"/>
          <w:bCs/>
          <w:sz w:val="22"/>
          <w:szCs w:val="22"/>
          <w:lang w:val="en-US" w:eastAsia="en-US"/>
        </w:rPr>
      </w:r>
      <w:r w:rsidR="000138C4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fldChar w:fldCharType="separate"/>
      </w:r>
      <w:r w:rsidR="000138C4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 xml:space="preserve">[2] </w:t>
      </w:r>
      <w:r w:rsidR="000138C4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fldChar w:fldCharType="end"/>
      </w:r>
      <w:r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>, the following agreements related to DL positioning reference signals were made:</w:t>
      </w:r>
    </w:p>
    <w:p w14:paraId="064C32EB" w14:textId="77777777" w:rsidR="007E1C9E" w:rsidRPr="00907590" w:rsidRDefault="007E1C9E" w:rsidP="007E1C9E">
      <w:pPr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  <w:highlight w:val="green"/>
        </w:rPr>
        <w:t>Agreement:</w:t>
      </w:r>
    </w:p>
    <w:p w14:paraId="344A0EEE" w14:textId="77777777" w:rsidR="007E1C9E" w:rsidRPr="00907590" w:rsidRDefault="007E1C9E" w:rsidP="005D5AED">
      <w:pPr>
        <w:numPr>
          <w:ilvl w:val="0"/>
          <w:numId w:val="32"/>
        </w:numPr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>A DL PRS Resource Set is defined as a set of DL PRS Resources, where each DL PRS Resource has a DL PRS Resource ID</w:t>
      </w:r>
    </w:p>
    <w:p w14:paraId="182B84B9" w14:textId="77777777" w:rsidR="007E1C9E" w:rsidRPr="00907590" w:rsidRDefault="007E1C9E" w:rsidP="005D5AED">
      <w:pPr>
        <w:numPr>
          <w:ilvl w:val="0"/>
          <w:numId w:val="33"/>
        </w:numPr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>The DL PRS Resources in a DL PRS Resource set are associated with the same TRP</w:t>
      </w:r>
    </w:p>
    <w:p w14:paraId="588F72E4" w14:textId="77777777" w:rsidR="007E1C9E" w:rsidRPr="00907590" w:rsidRDefault="007E1C9E" w:rsidP="005D5AED">
      <w:pPr>
        <w:numPr>
          <w:ilvl w:val="0"/>
          <w:numId w:val="33"/>
        </w:numPr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>A DL PRS Resource ID in a DL PRS Resource set is associated with a single beam transmitted from a single TRP (A TRP may transmit one or more beams)</w:t>
      </w:r>
    </w:p>
    <w:p w14:paraId="12376BD3" w14:textId="77777777" w:rsidR="007E1C9E" w:rsidRPr="00907590" w:rsidRDefault="007E1C9E" w:rsidP="005D5AED">
      <w:pPr>
        <w:numPr>
          <w:ilvl w:val="0"/>
          <w:numId w:val="33"/>
        </w:numPr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 xml:space="preserve">Note: This does not have any implications on whether the TRPs and beams from which signals are transmitted are known to the UE. </w:t>
      </w:r>
    </w:p>
    <w:p w14:paraId="424578C2" w14:textId="77777777" w:rsidR="007E1C9E" w:rsidRPr="00907590" w:rsidRDefault="007E1C9E" w:rsidP="005D5AED">
      <w:pPr>
        <w:numPr>
          <w:ilvl w:val="0"/>
          <w:numId w:val="33"/>
        </w:numPr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>DL PRS sequence is generated using a Gold sequence generator as defined in TS 38.211 Section 5.2.1</w:t>
      </w:r>
    </w:p>
    <w:p w14:paraId="7E369146" w14:textId="77777777" w:rsidR="007E1C9E" w:rsidRPr="00907590" w:rsidRDefault="007E1C9E" w:rsidP="007E1C9E">
      <w:pPr>
        <w:numPr>
          <w:ilvl w:val="0"/>
          <w:numId w:val="28"/>
        </w:numPr>
        <w:ind w:left="720"/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 xml:space="preserve">FFS: </w:t>
      </w:r>
      <w:proofErr w:type="spellStart"/>
      <w:r w:rsidRPr="00907590">
        <w:rPr>
          <w:rFonts w:ascii="Times New Roman" w:hAnsi="Times New Roman" w:cs="Times New Roman"/>
          <w:sz w:val="22"/>
          <w:szCs w:val="22"/>
        </w:rPr>
        <w:t>cinit</w:t>
      </w:r>
      <w:proofErr w:type="spellEnd"/>
      <w:r w:rsidRPr="00907590">
        <w:rPr>
          <w:rFonts w:ascii="Times New Roman" w:hAnsi="Times New Roman" w:cs="Times New Roman"/>
          <w:sz w:val="22"/>
          <w:szCs w:val="22"/>
        </w:rPr>
        <w:t xml:space="preserve"> value for DL PRS</w:t>
      </w:r>
    </w:p>
    <w:p w14:paraId="0E7032BA" w14:textId="77777777" w:rsidR="007E1C9E" w:rsidRPr="00907590" w:rsidRDefault="007E1C9E" w:rsidP="005D5AED">
      <w:pPr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>QPSK modulation is used for the DL PRS signal transmitted using CP-OFDM</w:t>
      </w:r>
    </w:p>
    <w:p w14:paraId="2D77302D" w14:textId="77777777" w:rsidR="005D5AED" w:rsidRPr="00907590" w:rsidRDefault="007E1C9E" w:rsidP="005D5AED">
      <w:pPr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>FFS: Whether a DL PRS sequence generated using a different mechanism is also specified</w:t>
      </w:r>
      <w:r w:rsidR="005D5AED" w:rsidRPr="00907590">
        <w:rPr>
          <w:rFonts w:ascii="Times New Roman" w:hAnsi="Times New Roman" w:cs="Times New Roman"/>
          <w:sz w:val="22"/>
          <w:szCs w:val="22"/>
        </w:rPr>
        <w:t>.</w:t>
      </w:r>
    </w:p>
    <w:p w14:paraId="0D659C7D" w14:textId="02F5DEF6" w:rsidR="007E1C9E" w:rsidRPr="00907590" w:rsidRDefault="007E1C9E" w:rsidP="005D5AED">
      <w:pPr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  <w:lang w:val="en-US"/>
        </w:rPr>
        <w:t>Comb-N resource element pattern per DL PRS Resource is supported to map DL PRS sequence to resource elements in frequency domain</w:t>
      </w:r>
    </w:p>
    <w:p w14:paraId="0E311B7D" w14:textId="77777777" w:rsidR="007E1C9E" w:rsidRPr="00907590" w:rsidRDefault="007E1C9E" w:rsidP="00907590">
      <w:pPr>
        <w:numPr>
          <w:ilvl w:val="0"/>
          <w:numId w:val="28"/>
        </w:numPr>
        <w:ind w:left="720"/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>Comb-N pattern can shift in frequency domain across symbols within DL PRS Resource</w:t>
      </w:r>
    </w:p>
    <w:p w14:paraId="0CF8471B" w14:textId="77777777" w:rsidR="007E1C9E" w:rsidRPr="00907590" w:rsidRDefault="007E1C9E" w:rsidP="00907590">
      <w:pPr>
        <w:numPr>
          <w:ilvl w:val="0"/>
          <w:numId w:val="28"/>
        </w:numPr>
        <w:ind w:left="720"/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>FFS values for N. The potential values for down-selection are provided in the set {1,2,3,4,6,8,12}</w:t>
      </w:r>
    </w:p>
    <w:p w14:paraId="2BCC8F3B" w14:textId="77777777" w:rsidR="007E1C9E" w:rsidRPr="00907590" w:rsidRDefault="007E1C9E" w:rsidP="00907590">
      <w:pPr>
        <w:numPr>
          <w:ilvl w:val="0"/>
          <w:numId w:val="28"/>
        </w:numPr>
        <w:ind w:left="720"/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 xml:space="preserve">FFS relationship between N and number of symbols per DL PRS Resource </w:t>
      </w:r>
    </w:p>
    <w:p w14:paraId="432351F9" w14:textId="1B7F6CDA" w:rsidR="007E1C9E" w:rsidRPr="00907590" w:rsidRDefault="007E1C9E" w:rsidP="00907590">
      <w:pPr>
        <w:numPr>
          <w:ilvl w:val="0"/>
          <w:numId w:val="28"/>
        </w:numPr>
        <w:ind w:left="720"/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>FFS support of staggered and non-staggered patterns and exact definition of staggered pattern</w:t>
      </w:r>
    </w:p>
    <w:p w14:paraId="290C19A7" w14:textId="77777777" w:rsidR="007E1C9E" w:rsidRPr="00907590" w:rsidRDefault="007E1C9E" w:rsidP="005D5AE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sz w:val="22"/>
          <w:szCs w:val="22"/>
          <w:lang w:val="en-US"/>
        </w:rPr>
        <w:t>DL PRS configuration including DL PRS transmission schedule is to be indicated to the UE for DL PRS positioning measurements</w:t>
      </w:r>
    </w:p>
    <w:p w14:paraId="5040D669" w14:textId="77777777" w:rsidR="007E1C9E" w:rsidRPr="00907590" w:rsidRDefault="007E1C9E" w:rsidP="00907590">
      <w:pPr>
        <w:numPr>
          <w:ilvl w:val="0"/>
          <w:numId w:val="28"/>
        </w:numPr>
        <w:ind w:left="720"/>
        <w:rPr>
          <w:rFonts w:ascii="Times New Roman" w:hAnsi="Times New Roman" w:cs="Times New Roman"/>
          <w:sz w:val="22"/>
          <w:szCs w:val="22"/>
        </w:rPr>
      </w:pPr>
      <w:r w:rsidRPr="00907590">
        <w:rPr>
          <w:rFonts w:ascii="Times New Roman" w:hAnsi="Times New Roman" w:cs="Times New Roman"/>
          <w:sz w:val="22"/>
          <w:szCs w:val="22"/>
        </w:rPr>
        <w:t>The UE is not expected to perform any blind detection of DL PRS configurations</w:t>
      </w:r>
    </w:p>
    <w:p w14:paraId="40D19C14" w14:textId="77777777" w:rsidR="005D5AED" w:rsidRPr="00907590" w:rsidRDefault="007E1C9E" w:rsidP="007E1C9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sz w:val="22"/>
          <w:szCs w:val="22"/>
          <w:lang w:val="en-US"/>
        </w:rPr>
        <w:t>Number of DL PRS Sequence IDs is at least 4096</w:t>
      </w:r>
    </w:p>
    <w:p w14:paraId="27BA53B1" w14:textId="3570C5AD" w:rsidR="00CC4740" w:rsidRPr="00CC4740" w:rsidRDefault="00CC4740" w:rsidP="00CC4740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CC4740">
        <w:rPr>
          <w:rFonts w:ascii="Times New Roman" w:hAnsi="Times New Roman" w:cs="Times New Roman"/>
          <w:sz w:val="22"/>
          <w:szCs w:val="22"/>
          <w:lang w:val="en-US"/>
        </w:rPr>
        <w:t>The DL PRS configuration provided to the UE is independent of the configured DL BWPs of the UE</w:t>
      </w:r>
    </w:p>
    <w:p w14:paraId="0CB019A0" w14:textId="1ECC8941" w:rsidR="005D5AED" w:rsidRPr="00907590" w:rsidRDefault="007E1C9E" w:rsidP="007E1C9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sz w:val="22"/>
          <w:szCs w:val="22"/>
        </w:rPr>
        <w:t xml:space="preserve">Support of numerologies (CP length and sub-carrier spacing) for the DL PRS is the same as for data transmissions in Rel-15. </w:t>
      </w:r>
    </w:p>
    <w:p w14:paraId="6EE73FA5" w14:textId="6AFCBD11" w:rsidR="007E1C9E" w:rsidRPr="00907590" w:rsidRDefault="007E1C9E" w:rsidP="007E1C9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sz w:val="22"/>
          <w:szCs w:val="22"/>
        </w:rPr>
        <w:t>DL PRS muting is supported. The UE is expected to be indicated when the DL PRS is muted.</w:t>
      </w:r>
    </w:p>
    <w:p w14:paraId="30F7E96D" w14:textId="05384A37" w:rsidR="00DE4BC0" w:rsidRPr="00907590" w:rsidRDefault="00DE4BC0" w:rsidP="004171BF">
      <w:pPr>
        <w:pStyle w:val="Heading1"/>
        <w:numPr>
          <w:ilvl w:val="0"/>
          <w:numId w:val="0"/>
        </w:numPr>
        <w:pBdr>
          <w:top w:val="none" w:sz="0" w:space="0" w:color="auto"/>
        </w:pBdr>
        <w:jc w:val="both"/>
        <w:rPr>
          <w:rFonts w:ascii="Times New Roman" w:eastAsiaTheme="minorHAnsi" w:hAnsi="Times New Roman"/>
          <w:bCs/>
          <w:sz w:val="22"/>
          <w:szCs w:val="22"/>
          <w:lang w:val="en-US" w:eastAsia="en-US"/>
        </w:rPr>
      </w:pPr>
      <w:r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lastRenderedPageBreak/>
        <w:t xml:space="preserve">In this contribution, we discuss </w:t>
      </w:r>
      <w:r w:rsidR="005E7F19"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 xml:space="preserve">our view on </w:t>
      </w:r>
      <w:r w:rsidR="000D3563"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>downlink</w:t>
      </w:r>
      <w:r w:rsidR="005B728E"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 xml:space="preserve"> reference signals </w:t>
      </w:r>
      <w:r w:rsidR="0021323E"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>to support</w:t>
      </w:r>
      <w:r w:rsidR="005B728E"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 xml:space="preserve"> NR positioning</w:t>
      </w:r>
      <w:r w:rsidR="00B025E7"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 xml:space="preserve">, particularly </w:t>
      </w:r>
      <w:r w:rsidR="000C66DA"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 xml:space="preserve">on </w:t>
      </w:r>
      <w:r w:rsidR="00CC474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>downlink PRS configuration</w:t>
      </w:r>
      <w:r w:rsidR="00B025E7" w:rsidRPr="00907590">
        <w:rPr>
          <w:rFonts w:ascii="Times New Roman" w:eastAsiaTheme="minorHAnsi" w:hAnsi="Times New Roman"/>
          <w:bCs/>
          <w:sz w:val="22"/>
          <w:szCs w:val="22"/>
          <w:lang w:val="en-US" w:eastAsia="en-US"/>
        </w:rPr>
        <w:t>.</w:t>
      </w:r>
    </w:p>
    <w:p w14:paraId="2459F533" w14:textId="44F0E50C" w:rsidR="00304FC0" w:rsidRPr="00907590" w:rsidRDefault="0021323E" w:rsidP="000C66DA">
      <w:pPr>
        <w:pStyle w:val="Heading1"/>
        <w:numPr>
          <w:ilvl w:val="0"/>
          <w:numId w:val="9"/>
        </w:numPr>
        <w:rPr>
          <w:b/>
          <w:sz w:val="28"/>
          <w:szCs w:val="28"/>
        </w:rPr>
      </w:pPr>
      <w:r w:rsidRPr="00907590">
        <w:rPr>
          <w:b/>
          <w:sz w:val="28"/>
          <w:szCs w:val="28"/>
        </w:rPr>
        <w:t xml:space="preserve">Downlink </w:t>
      </w:r>
      <w:r w:rsidR="00304FC0" w:rsidRPr="00907590">
        <w:rPr>
          <w:b/>
          <w:sz w:val="28"/>
          <w:szCs w:val="28"/>
        </w:rPr>
        <w:t xml:space="preserve">PRS </w:t>
      </w:r>
      <w:r w:rsidR="00E700A0" w:rsidRPr="00907590">
        <w:rPr>
          <w:b/>
          <w:sz w:val="28"/>
          <w:szCs w:val="28"/>
        </w:rPr>
        <w:t>Configuration</w:t>
      </w:r>
    </w:p>
    <w:p w14:paraId="56CBF2DA" w14:textId="3469F3B6" w:rsidR="005871BA" w:rsidRPr="00907590" w:rsidRDefault="005871BA" w:rsidP="00304FC0">
      <w:pPr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29A33311" w14:textId="72CE923E" w:rsidR="00CD5A13" w:rsidRDefault="00BF3118" w:rsidP="00CD5A13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As illustrated i</w:t>
      </w:r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n </w:t>
      </w:r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begin"/>
      </w:r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instrText xml:space="preserve"> REF _Ref534964170 \h </w:instrText>
      </w:r>
      <w:r w:rsidR="00907590">
        <w:rPr>
          <w:rFonts w:ascii="Times New Roman" w:hAnsi="Times New Roman" w:cs="Times New Roman"/>
          <w:sz w:val="22"/>
          <w:szCs w:val="22"/>
          <w:lang w:val="en-US"/>
        </w:rPr>
        <w:instrText xml:space="preserve"> \* MERGEFORMAT </w:instrText>
      </w:r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</w:r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separate"/>
      </w:r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Figure </w:t>
      </w:r>
      <w:r w:rsidR="00CD5A13" w:rsidRPr="00907590">
        <w:rPr>
          <w:rFonts w:ascii="Times New Roman" w:hAnsi="Times New Roman" w:cs="Times New Roman"/>
          <w:noProof/>
          <w:sz w:val="22"/>
          <w:szCs w:val="22"/>
          <w:lang w:val="en-US"/>
        </w:rPr>
        <w:t>1</w:t>
      </w:r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end"/>
      </w:r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, a UE needs to receive multiple beam-forming signals from </w:t>
      </w:r>
      <w:proofErr w:type="spellStart"/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>gNBs</w:t>
      </w:r>
      <w:proofErr w:type="spellEnd"/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or TRPs for the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multilatera</w:t>
      </w:r>
      <w:r w:rsidR="004A558D">
        <w:rPr>
          <w:rFonts w:ascii="Times New Roman" w:hAnsi="Times New Roman" w:cs="Times New Roman"/>
          <w:sz w:val="22"/>
          <w:szCs w:val="22"/>
          <w:lang w:val="en-US"/>
        </w:rPr>
        <w:t>t</w:t>
      </w:r>
      <w:r>
        <w:rPr>
          <w:rFonts w:ascii="Times New Roman" w:hAnsi="Times New Roman" w:cs="Times New Roman"/>
          <w:sz w:val="22"/>
          <w:szCs w:val="22"/>
          <w:lang w:val="en-US"/>
        </w:rPr>
        <w:t>ion</w:t>
      </w:r>
      <w:proofErr w:type="spellEnd"/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in OTDOA. In addition, the UE is expected to receive a beam-forming signal form each </w:t>
      </w:r>
      <w:proofErr w:type="spellStart"/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/TRP that can indicate a certain direction. This can be further exploited in order to improve the positioning accuracy. This operation can be facilitated by introducing beam-identity on each beam-formed carrying PRS signal. Considering the positioning measurement report is the legacy RSTD information and the beam information, the positioning measurement error can be minimized. </w:t>
      </w:r>
      <w:r w:rsidR="00286077" w:rsidRPr="00907590">
        <w:rPr>
          <w:rFonts w:ascii="Times New Roman" w:hAnsi="Times New Roman" w:cs="Times New Roman"/>
          <w:sz w:val="22"/>
          <w:szCs w:val="22"/>
          <w:lang w:val="en-US"/>
        </w:rPr>
        <w:t>This</w:t>
      </w:r>
      <w:r w:rsidR="00A3246A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particularly applies in a multipath fading scenario where the quality of RSTD measurement can be degraded and lead to higher positioning measurement error. Thus, the usage of beam information minimizes the measurement error. </w:t>
      </w:r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In addition, the UE positioning estimation by LS can be performed with less than three </w:t>
      </w:r>
      <w:proofErr w:type="spellStart"/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>gNBs</w:t>
      </w:r>
      <w:proofErr w:type="spellEnd"/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. This is particularly the case when the positioning measurements quality of one or two </w:t>
      </w:r>
      <w:proofErr w:type="spellStart"/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>gNBs</w:t>
      </w:r>
      <w:proofErr w:type="spellEnd"/>
      <w:r w:rsidR="00CD5A13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are significantly better than the others.</w:t>
      </w:r>
    </w:p>
    <w:p w14:paraId="6D792748" w14:textId="77777777" w:rsidR="009954C9" w:rsidRDefault="009954C9" w:rsidP="00CD5A13">
      <w:pPr>
        <w:jc w:val="both"/>
        <w:rPr>
          <w:rFonts w:ascii="Times New Roman" w:hAnsi="Times New Roman" w:cs="Times New Roman"/>
          <w:lang w:val="en-US"/>
        </w:rPr>
      </w:pPr>
    </w:p>
    <w:p w14:paraId="74EAD3FC" w14:textId="77777777" w:rsidR="00CD5A13" w:rsidRPr="003A7BC6" w:rsidRDefault="00CD5A13" w:rsidP="00CD5A13">
      <w:pPr>
        <w:jc w:val="both"/>
        <w:rPr>
          <w:rFonts w:ascii="Times New Roman" w:hAnsi="Times New Roman" w:cs="Times New Roman"/>
          <w:lang w:val="en-US"/>
        </w:rPr>
      </w:pPr>
    </w:p>
    <w:p w14:paraId="6FD36F51" w14:textId="77777777" w:rsidR="00CD5A13" w:rsidRPr="00B14059" w:rsidRDefault="008921F1" w:rsidP="00CD5A13">
      <w:pPr>
        <w:keepNext/>
        <w:jc w:val="center"/>
        <w:rPr>
          <w:rFonts w:ascii="Times New Roman" w:hAnsi="Times New Roman" w:cs="Times New Roman"/>
          <w:lang w:val="en-US"/>
        </w:rPr>
      </w:pPr>
      <w:r>
        <w:rPr>
          <w:noProof/>
        </w:rPr>
        <w:object w:dxaOrig="5701" w:dyaOrig="7020" w14:anchorId="64AA59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285.65pt;height:351.15pt;mso-width-percent:0;mso-height-percent:0;mso-width-percent:0;mso-height-percent:0" o:ole="">
            <v:imagedata r:id="rId8" o:title=""/>
          </v:shape>
          <o:OLEObject Type="Embed" ProgID="Visio.Drawing.15" ShapeID="_x0000_i1027" DrawAspect="Content" ObjectID="_1618397059" r:id="rId9"/>
        </w:object>
      </w:r>
    </w:p>
    <w:p w14:paraId="1D627189" w14:textId="36F9816A" w:rsidR="00CD5A13" w:rsidRPr="00907590" w:rsidRDefault="00CD5A13" w:rsidP="00CD5A13">
      <w:pPr>
        <w:pStyle w:val="Caption"/>
        <w:jc w:val="center"/>
        <w:rPr>
          <w:rFonts w:ascii="Times New Roman" w:hAnsi="Times New Roman" w:cs="Times New Roman"/>
          <w:b w:val="0"/>
          <w:sz w:val="22"/>
          <w:szCs w:val="22"/>
          <w:lang w:val="en-US"/>
        </w:rPr>
      </w:pPr>
      <w:bookmarkStart w:id="14" w:name="_Ref534964170"/>
      <w:r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Figure </w:t>
      </w:r>
      <w:r w:rsidRPr="00907590">
        <w:rPr>
          <w:rFonts w:ascii="Times New Roman" w:hAnsi="Times New Roman" w:cs="Times New Roman"/>
          <w:sz w:val="22"/>
          <w:szCs w:val="22"/>
        </w:rPr>
        <w:fldChar w:fldCharType="begin"/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instrText xml:space="preserve"> SEQ Figure \* ARABIC </w:instrText>
      </w:r>
      <w:r w:rsidRPr="00907590">
        <w:rPr>
          <w:rFonts w:ascii="Times New Roman" w:hAnsi="Times New Roman" w:cs="Times New Roman"/>
          <w:sz w:val="22"/>
          <w:szCs w:val="22"/>
        </w:rPr>
        <w:fldChar w:fldCharType="separate"/>
      </w:r>
      <w:r w:rsidRPr="00907590">
        <w:rPr>
          <w:rFonts w:ascii="Times New Roman" w:hAnsi="Times New Roman" w:cs="Times New Roman"/>
          <w:noProof/>
          <w:sz w:val="22"/>
          <w:szCs w:val="22"/>
          <w:lang w:val="en-US"/>
        </w:rPr>
        <w:t>1</w:t>
      </w:r>
      <w:r w:rsidRPr="00907590">
        <w:rPr>
          <w:rFonts w:ascii="Times New Roman" w:hAnsi="Times New Roman" w:cs="Times New Roman"/>
          <w:sz w:val="22"/>
          <w:szCs w:val="22"/>
        </w:rPr>
        <w:fldChar w:fldCharType="end"/>
      </w:r>
      <w:bookmarkEnd w:id="14"/>
      <w:r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: Illustration of TDOA with beam-forming signal from </w:t>
      </w:r>
      <w:proofErr w:type="spellStart"/>
      <w:r w:rsidRPr="00907590">
        <w:rPr>
          <w:rFonts w:ascii="Times New Roman" w:hAnsi="Times New Roman" w:cs="Times New Roman"/>
          <w:sz w:val="22"/>
          <w:szCs w:val="22"/>
          <w:lang w:val="en-US"/>
        </w:rPr>
        <w:t>gNBs</w:t>
      </w:r>
      <w:proofErr w:type="spellEnd"/>
      <w:r w:rsidRPr="0090759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1307B479" w14:textId="77777777" w:rsidR="00CD5A13" w:rsidRDefault="00CD5A13" w:rsidP="00EE4940">
      <w:pPr>
        <w:jc w:val="both"/>
        <w:rPr>
          <w:rFonts w:ascii="Times New Roman" w:hAnsi="Times New Roman" w:cs="Times New Roman"/>
          <w:lang w:val="en-US"/>
        </w:rPr>
      </w:pPr>
    </w:p>
    <w:p w14:paraId="499D6416" w14:textId="705C81EE" w:rsidR="00161782" w:rsidRDefault="009359DD" w:rsidP="00EE494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sz w:val="22"/>
          <w:szCs w:val="22"/>
          <w:lang w:val="en-US"/>
        </w:rPr>
        <w:t>As illustrated in</w:t>
      </w:r>
      <w:r w:rsidR="006860AA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B14059"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begin"/>
      </w:r>
      <w:r w:rsidR="00B14059" w:rsidRPr="00907590">
        <w:rPr>
          <w:rFonts w:ascii="Times New Roman" w:hAnsi="Times New Roman" w:cs="Times New Roman"/>
          <w:sz w:val="22"/>
          <w:szCs w:val="22"/>
          <w:lang w:val="en-US"/>
        </w:rPr>
        <w:instrText xml:space="preserve"> REF _Ref534964170 \h </w:instrText>
      </w:r>
      <w:r w:rsidR="00907590">
        <w:rPr>
          <w:rFonts w:ascii="Times New Roman" w:hAnsi="Times New Roman" w:cs="Times New Roman"/>
          <w:sz w:val="22"/>
          <w:szCs w:val="22"/>
          <w:lang w:val="en-US"/>
        </w:rPr>
        <w:instrText xml:space="preserve"> \* MERGEFORMAT </w:instrText>
      </w:r>
      <w:r w:rsidR="00B14059" w:rsidRPr="00907590">
        <w:rPr>
          <w:rFonts w:ascii="Times New Roman" w:hAnsi="Times New Roman" w:cs="Times New Roman"/>
          <w:sz w:val="22"/>
          <w:szCs w:val="22"/>
          <w:lang w:val="en-US"/>
        </w:rPr>
      </w:r>
      <w:r w:rsidR="00B14059"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separate"/>
      </w:r>
      <w:r w:rsidR="000C66DA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Figure </w:t>
      </w:r>
      <w:r w:rsidR="000C66DA" w:rsidRPr="00907590">
        <w:rPr>
          <w:rFonts w:ascii="Times New Roman" w:hAnsi="Times New Roman" w:cs="Times New Roman"/>
          <w:noProof/>
          <w:sz w:val="22"/>
          <w:szCs w:val="22"/>
          <w:lang w:val="en-US"/>
        </w:rPr>
        <w:t>1</w:t>
      </w:r>
      <w:r w:rsidR="00B14059"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end"/>
      </w:r>
      <w:r w:rsidR="00B14059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r w:rsidR="00763E79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each </w:t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PRS is transmitted in a certain beam direction. A </w:t>
      </w:r>
      <w:proofErr w:type="spellStart"/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typically need to cover multiple directions. For example, in NR rel.15 initial access, the transmission of SSBs in an SSB burst set </w:t>
      </w:r>
      <w:r w:rsidR="00A3246A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can be with beam-sweeping operation </w:t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that can cover multiple directions. </w:t>
      </w:r>
      <w:r w:rsidR="00161782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Similarly, the </w:t>
      </w:r>
      <w:proofErr w:type="spellStart"/>
      <w:r w:rsidR="00161782" w:rsidRPr="00907590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="00161782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can perform beam-sweeping for PRS transmission as agreed in the previous meeting. </w:t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t>Here, we need to define a multiplexing</w:t>
      </w:r>
      <w:r w:rsidR="00F71F47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(resource mapping)</w:t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of beam-based PRS transmission. </w:t>
      </w:r>
      <w:r w:rsidR="004A558D">
        <w:rPr>
          <w:rFonts w:ascii="Times New Roman" w:hAnsi="Times New Roman" w:cs="Times New Roman"/>
          <w:sz w:val="22"/>
          <w:szCs w:val="22"/>
          <w:lang w:val="en-US"/>
        </w:rPr>
        <w:t>In RAN1 meeting 96bis, it was agreed that a</w:t>
      </w:r>
      <w:r w:rsidR="004A558D" w:rsidRPr="004A558D">
        <w:rPr>
          <w:rFonts w:ascii="Times New Roman" w:hAnsi="Times New Roman" w:cs="Times New Roman"/>
          <w:sz w:val="22"/>
          <w:szCs w:val="22"/>
          <w:lang w:val="en-US"/>
        </w:rPr>
        <w:t xml:space="preserve"> DL PRS Resource Set is defined as a set of DL PRS Resources, where each DL PRS Resource has a DL PRS Resource </w:t>
      </w:r>
      <w:r w:rsidR="004A558D" w:rsidRPr="004A558D">
        <w:rPr>
          <w:rFonts w:ascii="Times New Roman" w:hAnsi="Times New Roman" w:cs="Times New Roman"/>
          <w:sz w:val="22"/>
          <w:szCs w:val="22"/>
          <w:lang w:val="en-US"/>
        </w:rPr>
        <w:lastRenderedPageBreak/>
        <w:t>ID</w:t>
      </w:r>
      <w:r w:rsidR="004A558D">
        <w:rPr>
          <w:rFonts w:ascii="Times New Roman" w:hAnsi="Times New Roman" w:cs="Times New Roman"/>
          <w:sz w:val="22"/>
          <w:szCs w:val="22"/>
          <w:lang w:val="en-US"/>
        </w:rPr>
        <w:t xml:space="preserve">. </w:t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A set of PRS resources (e.g. resource elements) can be configured to represent a certain beam direction as illustrated in </w:t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begin"/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instrText xml:space="preserve"> REF _Ref534944810 \h  \* MERGEFORMAT </w:instrText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separate"/>
      </w:r>
      <w:r w:rsidR="002F1268" w:rsidRPr="00907590">
        <w:rPr>
          <w:rFonts w:ascii="Times New Roman" w:hAnsi="Times New Roman" w:cs="Times New Roman"/>
          <w:sz w:val="22"/>
          <w:szCs w:val="22"/>
          <w:lang w:val="en-US"/>
        </w:rPr>
        <w:t>Figure 2</w:t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end"/>
      </w:r>
      <w:r w:rsidR="00263A04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below.</w:t>
      </w:r>
      <w:r w:rsidR="00F71F47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Here, the multiplexing of beam-based PRS transmission from multiple </w:t>
      </w:r>
      <w:proofErr w:type="spellStart"/>
      <w:r w:rsidR="00F71F47" w:rsidRPr="00907590">
        <w:rPr>
          <w:rFonts w:ascii="Times New Roman" w:hAnsi="Times New Roman" w:cs="Times New Roman"/>
          <w:sz w:val="22"/>
          <w:szCs w:val="22"/>
          <w:lang w:val="en-US"/>
        </w:rPr>
        <w:t>gNBs</w:t>
      </w:r>
      <w:proofErr w:type="spellEnd"/>
      <w:r w:rsidR="00F71F47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is also illustrated</w:t>
      </w:r>
      <w:r w:rsidR="00161782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in a dedicated NR DL PRS resources</w:t>
      </w:r>
      <w:r w:rsidR="00F71F47" w:rsidRPr="00907590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4A558D">
        <w:rPr>
          <w:rFonts w:ascii="Times New Roman" w:hAnsi="Times New Roman" w:cs="Times New Roman"/>
          <w:sz w:val="22"/>
          <w:szCs w:val="22"/>
          <w:lang w:val="en-US"/>
        </w:rPr>
        <w:t xml:space="preserve"> To facilitate the PRS multiplexing scheme, we propose:</w:t>
      </w:r>
    </w:p>
    <w:p w14:paraId="27F18C63" w14:textId="78A36E6E" w:rsidR="004A558D" w:rsidRDefault="004A558D" w:rsidP="00EE494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455442A0" w14:textId="77777777" w:rsidR="004A558D" w:rsidRPr="00907590" w:rsidRDefault="004A558D" w:rsidP="004A558D">
      <w:pPr>
        <w:jc w:val="both"/>
        <w:rPr>
          <w:rFonts w:ascii="Times New Roman" w:hAnsi="Times New Roman"/>
          <w:b/>
          <w:sz w:val="22"/>
          <w:szCs w:val="22"/>
          <w:lang w:val="en-US"/>
        </w:rPr>
      </w:pPr>
      <w:r w:rsidRPr="00907590">
        <w:rPr>
          <w:rFonts w:ascii="Times New Roman" w:hAnsi="Times New Roman"/>
          <w:b/>
          <w:sz w:val="22"/>
          <w:szCs w:val="22"/>
          <w:lang w:val="en-US"/>
        </w:rPr>
        <w:t>Proposal 1: DL PRS resource has at least the following attributes: resource ID, frequency shift, time offset, and duration of DL PRS.</w:t>
      </w:r>
    </w:p>
    <w:p w14:paraId="1F029C86" w14:textId="423B853D" w:rsidR="00161782" w:rsidRPr="00907590" w:rsidRDefault="00161782" w:rsidP="00EE494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63D29759" w14:textId="0E486A80" w:rsidR="00161782" w:rsidRDefault="00161782" w:rsidP="00161782">
      <w:pPr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Proposal </w:t>
      </w:r>
      <w:r w:rsidR="004F6047" w:rsidRPr="00907590">
        <w:rPr>
          <w:rFonts w:ascii="Times New Roman" w:hAnsi="Times New Roman" w:cs="Times New Roman"/>
          <w:b/>
          <w:sz w:val="22"/>
          <w:szCs w:val="22"/>
          <w:lang w:val="en-US"/>
        </w:rPr>
        <w:t>2</w:t>
      </w:r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: </w:t>
      </w:r>
      <w:r w:rsidR="004F01F3"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The </w:t>
      </w:r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>NR DL PRS resource</w:t>
      </w:r>
      <w:r w:rsidR="004F01F3"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 </w:t>
      </w:r>
      <w:r w:rsidR="004A558D">
        <w:rPr>
          <w:rFonts w:ascii="Times New Roman" w:hAnsi="Times New Roman" w:cs="Times New Roman"/>
          <w:b/>
          <w:sz w:val="22"/>
          <w:szCs w:val="22"/>
          <w:lang w:val="en-US"/>
        </w:rPr>
        <w:t xml:space="preserve">set </w:t>
      </w:r>
      <w:r w:rsidR="004F01F3" w:rsidRPr="00907590">
        <w:rPr>
          <w:rFonts w:ascii="Times New Roman" w:hAnsi="Times New Roman" w:cs="Times New Roman"/>
          <w:b/>
          <w:sz w:val="22"/>
          <w:szCs w:val="22"/>
          <w:lang w:val="en-US"/>
        </w:rPr>
        <w:t>configuration</w:t>
      </w:r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 </w:t>
      </w:r>
      <w:r w:rsidR="000F4BDF"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(e.g. </w:t>
      </w:r>
      <w:r w:rsidR="004F6047"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in </w:t>
      </w:r>
      <w:r w:rsidR="000F4BDF"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one or multiple slot) </w:t>
      </w:r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is designed to accommodate multi-beam transmission (e.g. beam-sweeping) from one or more </w:t>
      </w:r>
      <w:proofErr w:type="spellStart"/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>gNBs</w:t>
      </w:r>
      <w:proofErr w:type="spellEnd"/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>.</w:t>
      </w:r>
    </w:p>
    <w:p w14:paraId="0B2A6B9F" w14:textId="756F724C" w:rsidR="008262AB" w:rsidRDefault="008262AB" w:rsidP="00161782">
      <w:pPr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1B92743E" w14:textId="09F72DCD" w:rsidR="008262AB" w:rsidRPr="00907590" w:rsidRDefault="008262AB" w:rsidP="008262AB">
      <w:pPr>
        <w:jc w:val="both"/>
        <w:rPr>
          <w:rFonts w:ascii="Times New Roman" w:hAnsi="Times New Roman"/>
          <w:b/>
          <w:sz w:val="22"/>
          <w:szCs w:val="22"/>
          <w:lang w:val="en-US"/>
        </w:rPr>
      </w:pPr>
      <w:r w:rsidRPr="00907590">
        <w:rPr>
          <w:rFonts w:ascii="Times New Roman" w:hAnsi="Times New Roman"/>
          <w:b/>
          <w:sz w:val="22"/>
          <w:szCs w:val="22"/>
          <w:lang w:val="en-US"/>
        </w:rPr>
        <w:t xml:space="preserve">Proposal </w:t>
      </w:r>
      <w:r>
        <w:rPr>
          <w:rFonts w:ascii="Times New Roman" w:hAnsi="Times New Roman"/>
          <w:b/>
          <w:sz w:val="22"/>
          <w:szCs w:val="22"/>
          <w:lang w:val="en-US"/>
        </w:rPr>
        <w:t>3</w:t>
      </w:r>
      <w:r w:rsidRPr="00907590">
        <w:rPr>
          <w:rFonts w:ascii="Times New Roman" w:hAnsi="Times New Roman"/>
          <w:b/>
          <w:sz w:val="22"/>
          <w:szCs w:val="22"/>
          <w:lang w:val="en-US"/>
        </w:rPr>
        <w:t>: Beam configuration such as the maximum number of beams used for PRS transmission is part of DL PRS resource set configuration.</w:t>
      </w:r>
    </w:p>
    <w:p w14:paraId="6F3DB10A" w14:textId="77777777" w:rsidR="00161782" w:rsidRPr="00907590" w:rsidRDefault="00161782" w:rsidP="00EE494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19E17795" w14:textId="548ECFFF" w:rsidR="00EE4940" w:rsidRPr="00907590" w:rsidRDefault="00F71F47" w:rsidP="00EE494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There may be a gap between set of resources to accommodate beam-switching operation. The transmission of PRS in all beam directions should be confined within a known duration of time. For example, within a certain burst duration. The PRS-burst can be consecutively repeated or periodically transmitted with a certain interval. The UE knows the PRS configuration. Based on the received PRS resources the UE can identify the </w:t>
      </w:r>
      <w:proofErr w:type="spellStart"/>
      <w:r w:rsidRPr="00907590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beam direction of the associated positioning measurement (RSTD).</w:t>
      </w:r>
    </w:p>
    <w:p w14:paraId="05CE3E9C" w14:textId="54449966" w:rsidR="006B75E5" w:rsidRPr="00907590" w:rsidRDefault="006B75E5" w:rsidP="00EE494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224EEB71" w14:textId="77777777" w:rsidR="000F4BDF" w:rsidRDefault="000F4BDF" w:rsidP="00EE4940">
      <w:pPr>
        <w:jc w:val="both"/>
        <w:rPr>
          <w:rFonts w:ascii="Times New Roman" w:hAnsi="Times New Roman" w:cs="Times New Roman"/>
          <w:lang w:val="en-US"/>
        </w:rPr>
      </w:pPr>
    </w:p>
    <w:p w14:paraId="7FCB49FE" w14:textId="53BB03B9" w:rsidR="00A54CE7" w:rsidRDefault="008921F1" w:rsidP="00936920">
      <w:pPr>
        <w:keepNext/>
        <w:jc w:val="center"/>
      </w:pPr>
      <w:r>
        <w:rPr>
          <w:noProof/>
        </w:rPr>
        <w:object w:dxaOrig="9841" w:dyaOrig="5626" w14:anchorId="36FE1FD7">
          <v:shape id="_x0000_i1026" type="#_x0000_t75" alt="" style="width:406.05pt;height:230.75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618397060" r:id="rId11"/>
        </w:object>
      </w:r>
    </w:p>
    <w:p w14:paraId="12CFF83B" w14:textId="34C38432" w:rsidR="00A84419" w:rsidRPr="00F07D82" w:rsidRDefault="00A54CE7" w:rsidP="00015F9C">
      <w:pPr>
        <w:pStyle w:val="Caption"/>
        <w:jc w:val="center"/>
        <w:rPr>
          <w:rFonts w:ascii="Times New Roman" w:hAnsi="Times New Roman" w:cs="Times New Roman"/>
          <w:lang w:val="en-US"/>
        </w:rPr>
      </w:pPr>
      <w:bookmarkStart w:id="15" w:name="_Ref534944810"/>
      <w:r w:rsidRPr="00015F9C">
        <w:rPr>
          <w:rFonts w:ascii="Times New Roman" w:hAnsi="Times New Roman" w:cs="Times New Roman"/>
          <w:lang w:val="en-US"/>
        </w:rPr>
        <w:t xml:space="preserve">Figure </w:t>
      </w:r>
      <w:r w:rsidRPr="00015F9C">
        <w:rPr>
          <w:rFonts w:ascii="Times New Roman" w:hAnsi="Times New Roman" w:cs="Times New Roman"/>
        </w:rPr>
        <w:fldChar w:fldCharType="begin"/>
      </w:r>
      <w:r w:rsidRPr="00015F9C">
        <w:rPr>
          <w:rFonts w:ascii="Times New Roman" w:hAnsi="Times New Roman" w:cs="Times New Roman"/>
          <w:lang w:val="en-US"/>
        </w:rPr>
        <w:instrText xml:space="preserve"> SEQ Figure \* ARABIC </w:instrText>
      </w:r>
      <w:r w:rsidRPr="00015F9C">
        <w:rPr>
          <w:rFonts w:ascii="Times New Roman" w:hAnsi="Times New Roman" w:cs="Times New Roman"/>
        </w:rPr>
        <w:fldChar w:fldCharType="separate"/>
      </w:r>
      <w:r w:rsidR="00161782">
        <w:rPr>
          <w:rFonts w:ascii="Times New Roman" w:hAnsi="Times New Roman" w:cs="Times New Roman"/>
          <w:noProof/>
          <w:lang w:val="en-US"/>
        </w:rPr>
        <w:t>2</w:t>
      </w:r>
      <w:r w:rsidRPr="00015F9C">
        <w:rPr>
          <w:rFonts w:ascii="Times New Roman" w:hAnsi="Times New Roman" w:cs="Times New Roman"/>
        </w:rPr>
        <w:fldChar w:fldCharType="end"/>
      </w:r>
      <w:bookmarkEnd w:id="15"/>
      <w:r w:rsidR="00263A04" w:rsidRPr="00015F9C">
        <w:rPr>
          <w:rFonts w:ascii="Times New Roman" w:hAnsi="Times New Roman" w:cs="Times New Roman"/>
          <w:lang w:val="en-US"/>
        </w:rPr>
        <w:t>: Illustration of beam-based PRS multiplexing</w:t>
      </w:r>
    </w:p>
    <w:p w14:paraId="5FB7666E" w14:textId="44F76B2A" w:rsidR="00EE4940" w:rsidRDefault="00EE4940" w:rsidP="00304FC0">
      <w:pPr>
        <w:rPr>
          <w:rFonts w:ascii="Times New Roman" w:hAnsi="Times New Roman" w:cs="Times New Roman"/>
          <w:b/>
          <w:lang w:val="en-US"/>
        </w:rPr>
      </w:pPr>
    </w:p>
    <w:p w14:paraId="181FC579" w14:textId="41E2F6F7" w:rsidR="005871BA" w:rsidRDefault="005871BA" w:rsidP="00304FC0">
      <w:pPr>
        <w:rPr>
          <w:rFonts w:ascii="Times New Roman" w:hAnsi="Times New Roman" w:cs="Times New Roman"/>
          <w:b/>
          <w:lang w:val="en-US"/>
        </w:rPr>
      </w:pPr>
    </w:p>
    <w:p w14:paraId="0257B482" w14:textId="3A025882" w:rsidR="00257E2F" w:rsidRPr="00907590" w:rsidRDefault="00257E2F" w:rsidP="00FF3A3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There may also be a need to minimize UE positioning measurement time. This can be facilitated by multiplexing of beam-based PRS transmission </w:t>
      </w:r>
      <w:r w:rsidR="00B14059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from a </w:t>
      </w:r>
      <w:proofErr w:type="spellStart"/>
      <w:r w:rsidR="00B14059" w:rsidRPr="00907590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="00B14059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in frequency domain and thus, minimize the PRS burst duration. This is illustrated in </w:t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begin"/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instrText xml:space="preserve"> REF _Ref534945781 \h </w:instrText>
      </w:r>
      <w:r w:rsidR="00936920" w:rsidRPr="00907590">
        <w:rPr>
          <w:rFonts w:ascii="Times New Roman" w:hAnsi="Times New Roman" w:cs="Times New Roman"/>
          <w:sz w:val="22"/>
          <w:szCs w:val="22"/>
          <w:lang w:val="en-US"/>
        </w:rPr>
        <w:instrText xml:space="preserve"> \* MERGEFORMAT </w:instrText>
      </w:r>
      <w:r w:rsidRPr="00907590">
        <w:rPr>
          <w:rFonts w:ascii="Times New Roman" w:hAnsi="Times New Roman" w:cs="Times New Roman"/>
          <w:sz w:val="22"/>
          <w:szCs w:val="22"/>
          <w:lang w:val="en-US"/>
        </w:rPr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separate"/>
      </w:r>
      <w:r w:rsidR="002F1268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Figure </w:t>
      </w:r>
      <w:r w:rsidR="002F1268" w:rsidRPr="00907590">
        <w:rPr>
          <w:rFonts w:ascii="Times New Roman" w:hAnsi="Times New Roman" w:cs="Times New Roman"/>
          <w:noProof/>
          <w:sz w:val="22"/>
          <w:szCs w:val="22"/>
          <w:lang w:val="en-US"/>
        </w:rPr>
        <w:t>3</w:t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end"/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. Here, a PRS transmission with repetition is also illustrated. As comparison, the illustration in </w:t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begin"/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instrText xml:space="preserve"> REF _Ref534944810 \h  \* MERGEFORMAT </w:instrText>
      </w:r>
      <w:r w:rsidRPr="00907590">
        <w:rPr>
          <w:rFonts w:ascii="Times New Roman" w:hAnsi="Times New Roman" w:cs="Times New Roman"/>
          <w:sz w:val="22"/>
          <w:szCs w:val="22"/>
          <w:lang w:val="en-US"/>
        </w:rPr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separate"/>
      </w:r>
      <w:r w:rsidR="002F1268" w:rsidRPr="00907590">
        <w:rPr>
          <w:rFonts w:ascii="Times New Roman" w:hAnsi="Times New Roman" w:cs="Times New Roman"/>
          <w:sz w:val="22"/>
          <w:szCs w:val="22"/>
          <w:lang w:val="en-US"/>
        </w:rPr>
        <w:t>Figure 2</w:t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fldChar w:fldCharType="end"/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represents time-domain multiplexing operation. In practice, depending </w:t>
      </w:r>
      <w:r w:rsidR="002F5735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on </w:t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t>the</w:t>
      </w:r>
      <w:r w:rsidR="002F5735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PRS bandwidth size and the number of beams, the beam-based PRS transmission can be multiplexed in both frequency and time domain. On the arrangement, it can be frequency domain first then followed by time-domain multiplexing</w:t>
      </w:r>
      <w:r w:rsidR="00A3246A" w:rsidRPr="00907590">
        <w:rPr>
          <w:rFonts w:ascii="Times New Roman" w:hAnsi="Times New Roman" w:cs="Times New Roman"/>
          <w:sz w:val="22"/>
          <w:szCs w:val="22"/>
          <w:lang w:val="en-US"/>
        </w:rPr>
        <w:t>. Furthermore, each frequency allocation for PRS transmission can perform different beam-sweeping pattern.</w:t>
      </w:r>
      <w:r w:rsidR="00521747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21DB8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There are some benefits by allowing such operation. A UE with single RX and capable of wideband reception can performs positioning measurements relatively shorter than the case where the </w:t>
      </w:r>
      <w:proofErr w:type="spellStart"/>
      <w:r w:rsidR="00521DB8" w:rsidRPr="00907590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="00521DB8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only perform time domain multiplexing. Another example, a UE with multi RX beam and capable of wideband reception can perform simultaneous measurements on each RX beam.</w:t>
      </w:r>
    </w:p>
    <w:p w14:paraId="35D38725" w14:textId="77777777" w:rsidR="002F5735" w:rsidRPr="00907590" w:rsidRDefault="002F5735" w:rsidP="00FF3A3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1BDA2FE8" w14:textId="4844615B" w:rsidR="00F71F47" w:rsidRPr="00907590" w:rsidRDefault="00257E2F" w:rsidP="00015F9C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sz w:val="22"/>
          <w:szCs w:val="22"/>
          <w:lang w:val="en-US"/>
        </w:rPr>
        <w:lastRenderedPageBreak/>
        <w:t xml:space="preserve">Note that the PRS transmission with frequency domain multiplexing may also subject to </w:t>
      </w:r>
      <w:proofErr w:type="spellStart"/>
      <w:r w:rsidRPr="00907590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 limitations. The frequency domain multiplexing with the need to cover multiple beam directions is typically supported with digital beam-forming operation.</w:t>
      </w:r>
    </w:p>
    <w:p w14:paraId="3949516B" w14:textId="38C7605E" w:rsidR="00EE4940" w:rsidRPr="00907590" w:rsidRDefault="00F71F47" w:rsidP="00F71F47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907590" w:rsidDel="00F71F4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p w14:paraId="5D7C571B" w14:textId="77777777" w:rsidR="00A54CE7" w:rsidRDefault="008921F1" w:rsidP="00936920">
      <w:pPr>
        <w:keepNext/>
        <w:jc w:val="center"/>
      </w:pPr>
      <w:r>
        <w:rPr>
          <w:noProof/>
        </w:rPr>
        <w:object w:dxaOrig="7576" w:dyaOrig="5161" w14:anchorId="21B85F79">
          <v:shape id="_x0000_i1025" type="#_x0000_t75" alt="" style="width:339.95pt;height:230.1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618397061" r:id="rId13"/>
        </w:object>
      </w:r>
    </w:p>
    <w:p w14:paraId="1C09FCD3" w14:textId="1C99149B" w:rsidR="008E5415" w:rsidRPr="00F6519B" w:rsidRDefault="00A54CE7" w:rsidP="00015F9C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6" w:name="_Ref534945781"/>
      <w:r w:rsidRPr="00F6519B">
        <w:rPr>
          <w:rFonts w:ascii="Times New Roman" w:hAnsi="Times New Roman" w:cs="Times New Roman"/>
          <w:sz w:val="22"/>
          <w:szCs w:val="22"/>
          <w:lang w:val="en-US"/>
        </w:rPr>
        <w:t xml:space="preserve">Figure </w:t>
      </w:r>
      <w:r w:rsidRPr="00F6519B">
        <w:rPr>
          <w:rFonts w:ascii="Times New Roman" w:hAnsi="Times New Roman" w:cs="Times New Roman"/>
          <w:sz w:val="22"/>
          <w:szCs w:val="22"/>
        </w:rPr>
        <w:fldChar w:fldCharType="begin"/>
      </w:r>
      <w:r w:rsidRPr="00F6519B">
        <w:rPr>
          <w:rFonts w:ascii="Times New Roman" w:hAnsi="Times New Roman" w:cs="Times New Roman"/>
          <w:sz w:val="22"/>
          <w:szCs w:val="22"/>
          <w:lang w:val="en-US"/>
        </w:rPr>
        <w:instrText xml:space="preserve"> SEQ Figure \* ARABIC </w:instrText>
      </w:r>
      <w:r w:rsidRPr="00F6519B">
        <w:rPr>
          <w:rFonts w:ascii="Times New Roman" w:hAnsi="Times New Roman" w:cs="Times New Roman"/>
          <w:sz w:val="22"/>
          <w:szCs w:val="22"/>
        </w:rPr>
        <w:fldChar w:fldCharType="separate"/>
      </w:r>
      <w:r w:rsidR="002F1268" w:rsidRPr="00F6519B">
        <w:rPr>
          <w:rFonts w:ascii="Times New Roman" w:hAnsi="Times New Roman" w:cs="Times New Roman"/>
          <w:noProof/>
          <w:sz w:val="22"/>
          <w:szCs w:val="22"/>
          <w:lang w:val="en-US"/>
        </w:rPr>
        <w:t>3</w:t>
      </w:r>
      <w:r w:rsidRPr="00F6519B">
        <w:rPr>
          <w:rFonts w:ascii="Times New Roman" w:hAnsi="Times New Roman" w:cs="Times New Roman"/>
          <w:sz w:val="22"/>
          <w:szCs w:val="22"/>
        </w:rPr>
        <w:fldChar w:fldCharType="end"/>
      </w:r>
      <w:bookmarkEnd w:id="16"/>
      <w:r w:rsidR="00257E2F" w:rsidRPr="00F6519B">
        <w:rPr>
          <w:rFonts w:ascii="Times New Roman" w:hAnsi="Times New Roman" w:cs="Times New Roman"/>
          <w:sz w:val="22"/>
          <w:szCs w:val="22"/>
          <w:lang w:val="en-US"/>
        </w:rPr>
        <w:t>: Beam based PRS transmission with frequency domain multiplexing</w:t>
      </w:r>
    </w:p>
    <w:p w14:paraId="792F234B" w14:textId="77777777" w:rsidR="004F6047" w:rsidRDefault="004F6047" w:rsidP="004F6047">
      <w:pPr>
        <w:rPr>
          <w:lang w:val="en-US" w:eastAsia="x-none"/>
        </w:rPr>
      </w:pPr>
    </w:p>
    <w:p w14:paraId="2069F87F" w14:textId="49220BF7" w:rsidR="004F6047" w:rsidRPr="00907590" w:rsidRDefault="004F6047" w:rsidP="004F6047">
      <w:pPr>
        <w:jc w:val="both"/>
        <w:rPr>
          <w:rFonts w:ascii="Times New Roman" w:hAnsi="Times New Roman"/>
          <w:b/>
          <w:sz w:val="22"/>
          <w:szCs w:val="22"/>
          <w:lang w:val="en-US"/>
        </w:rPr>
      </w:pPr>
      <w:r w:rsidRPr="00907590">
        <w:rPr>
          <w:rFonts w:ascii="Times New Roman" w:hAnsi="Times New Roman"/>
          <w:b/>
          <w:sz w:val="22"/>
          <w:szCs w:val="22"/>
          <w:lang w:val="en-US"/>
        </w:rPr>
        <w:t xml:space="preserve">Proposal </w:t>
      </w:r>
      <w:r w:rsidR="008262AB">
        <w:rPr>
          <w:rFonts w:ascii="Times New Roman" w:hAnsi="Times New Roman"/>
          <w:b/>
          <w:sz w:val="22"/>
          <w:szCs w:val="22"/>
          <w:lang w:val="en-US"/>
        </w:rPr>
        <w:t>4</w:t>
      </w:r>
      <w:r w:rsidRPr="00907590">
        <w:rPr>
          <w:rFonts w:ascii="Times New Roman" w:hAnsi="Times New Roman"/>
          <w:b/>
          <w:sz w:val="22"/>
          <w:szCs w:val="22"/>
          <w:lang w:val="en-US"/>
        </w:rPr>
        <w:t xml:space="preserve">: </w:t>
      </w:r>
      <w:r w:rsidR="008262AB" w:rsidRPr="00907590">
        <w:rPr>
          <w:rFonts w:ascii="Times New Roman" w:hAnsi="Times New Roman"/>
          <w:b/>
          <w:sz w:val="22"/>
          <w:szCs w:val="22"/>
          <w:lang w:val="en-US"/>
        </w:rPr>
        <w:t xml:space="preserve">DL PRS resource that has a DL PRS resource ID can be multiplexed in either time-domain and/or frequency-domain depending on the </w:t>
      </w:r>
      <w:proofErr w:type="spellStart"/>
      <w:r w:rsidR="008262AB" w:rsidRPr="00907590">
        <w:rPr>
          <w:rFonts w:ascii="Times New Roman" w:hAnsi="Times New Roman"/>
          <w:b/>
          <w:sz w:val="22"/>
          <w:szCs w:val="22"/>
          <w:lang w:val="en-US"/>
        </w:rPr>
        <w:t>gNB</w:t>
      </w:r>
      <w:proofErr w:type="spellEnd"/>
      <w:r w:rsidR="008262AB" w:rsidRPr="00907590">
        <w:rPr>
          <w:rFonts w:ascii="Times New Roman" w:hAnsi="Times New Roman"/>
          <w:b/>
          <w:sz w:val="22"/>
          <w:szCs w:val="22"/>
          <w:lang w:val="en-US"/>
        </w:rPr>
        <w:t xml:space="preserve"> capability.</w:t>
      </w:r>
    </w:p>
    <w:p w14:paraId="68A97D4C" w14:textId="06FEE8B1" w:rsidR="004F6047" w:rsidRDefault="004F6047" w:rsidP="00EE4940">
      <w:pPr>
        <w:jc w:val="both"/>
        <w:rPr>
          <w:rFonts w:ascii="Times New Roman" w:hAnsi="Times New Roman" w:cs="Times New Roman"/>
          <w:lang w:val="en-US"/>
        </w:rPr>
      </w:pPr>
    </w:p>
    <w:p w14:paraId="723986F5" w14:textId="3CEA8BDC" w:rsidR="00CC4740" w:rsidRDefault="00CC4740" w:rsidP="00774D48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774D48">
        <w:rPr>
          <w:rFonts w:ascii="Times New Roman" w:hAnsi="Times New Roman" w:cs="Times New Roman"/>
          <w:sz w:val="22"/>
          <w:szCs w:val="22"/>
          <w:lang w:val="en-US"/>
        </w:rPr>
        <w:t>In RAN1 meeting 96bis, it was agreed that The DL PRS configuration provided to the UE is independent of the configured DL BWPs of the UE</w:t>
      </w:r>
      <w:r w:rsidR="00774D48" w:rsidRPr="00774D48">
        <w:rPr>
          <w:rFonts w:ascii="Times New Roman" w:hAnsi="Times New Roman" w:cs="Times New Roman"/>
          <w:sz w:val="22"/>
          <w:szCs w:val="22"/>
          <w:lang w:val="en-US"/>
        </w:rPr>
        <w:t xml:space="preserve">. </w:t>
      </w:r>
      <w:r w:rsidR="00774D48">
        <w:rPr>
          <w:rFonts w:ascii="Times New Roman" w:hAnsi="Times New Roman" w:cs="Times New Roman"/>
          <w:sz w:val="22"/>
          <w:szCs w:val="22"/>
          <w:lang w:val="en-US"/>
        </w:rPr>
        <w:t xml:space="preserve">In addition, the DL PRS numerologies is the same as for NR data transmission in Rel-15. In our view, NR needs to support a similar use case as in LTE positioning, where multiple UEs may need to perform positioning measurements based on the PRS from multiple base-stations. In order to accommodate this scenario, </w:t>
      </w:r>
      <w:r w:rsidR="000138C4">
        <w:rPr>
          <w:rFonts w:ascii="Times New Roman" w:hAnsi="Times New Roman" w:cs="Times New Roman"/>
          <w:sz w:val="22"/>
          <w:szCs w:val="22"/>
          <w:lang w:val="en-US"/>
        </w:rPr>
        <w:t xml:space="preserve">at least </w:t>
      </w:r>
      <w:r w:rsidR="00774D48">
        <w:rPr>
          <w:rFonts w:ascii="Times New Roman" w:hAnsi="Times New Roman" w:cs="Times New Roman"/>
          <w:sz w:val="22"/>
          <w:szCs w:val="22"/>
          <w:lang w:val="en-US"/>
        </w:rPr>
        <w:t>a DL PRS resource</w:t>
      </w:r>
      <w:r w:rsidR="000138C4">
        <w:rPr>
          <w:rFonts w:ascii="Times New Roman" w:hAnsi="Times New Roman" w:cs="Times New Roman"/>
          <w:sz w:val="22"/>
          <w:szCs w:val="22"/>
          <w:lang w:val="en-US"/>
        </w:rPr>
        <w:t xml:space="preserve"> pool</w:t>
      </w:r>
      <w:r w:rsidR="00774D48">
        <w:rPr>
          <w:rFonts w:ascii="Times New Roman" w:hAnsi="Times New Roman" w:cs="Times New Roman"/>
          <w:sz w:val="22"/>
          <w:szCs w:val="22"/>
          <w:lang w:val="en-US"/>
        </w:rPr>
        <w:t xml:space="preserve"> with a specific numerology</w:t>
      </w:r>
      <w:r w:rsidR="000138C4">
        <w:rPr>
          <w:rFonts w:ascii="Times New Roman" w:hAnsi="Times New Roman" w:cs="Times New Roman"/>
          <w:sz w:val="22"/>
          <w:szCs w:val="22"/>
          <w:lang w:val="en-US"/>
        </w:rPr>
        <w:t xml:space="preserve"> is needed. This resource pool can accommodate DL PRS resources from multiple </w:t>
      </w:r>
      <w:proofErr w:type="spellStart"/>
      <w:r w:rsidR="000138C4">
        <w:rPr>
          <w:rFonts w:ascii="Times New Roman" w:hAnsi="Times New Roman" w:cs="Times New Roman"/>
          <w:sz w:val="22"/>
          <w:szCs w:val="22"/>
          <w:lang w:val="en-US"/>
        </w:rPr>
        <w:t>gNBs</w:t>
      </w:r>
      <w:proofErr w:type="spellEnd"/>
      <w:r w:rsidR="000138C4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0D04496C" w14:textId="7881672F" w:rsidR="000138C4" w:rsidRDefault="000138C4" w:rsidP="00774D48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176063B2" w14:textId="2D64DE29" w:rsidR="000138C4" w:rsidRPr="000138C4" w:rsidRDefault="000138C4" w:rsidP="00774D48">
      <w:pPr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0138C4">
        <w:rPr>
          <w:rFonts w:ascii="Times New Roman" w:hAnsi="Times New Roman" w:cs="Times New Roman"/>
          <w:b/>
          <w:sz w:val="22"/>
          <w:szCs w:val="22"/>
          <w:lang w:val="en-US"/>
        </w:rPr>
        <w:t>Proposal 5: NR supports DL PRS resource pool that has a specific bandwidth and duration.</w:t>
      </w:r>
    </w:p>
    <w:p w14:paraId="23FB5E3D" w14:textId="672DA040" w:rsidR="00CC4740" w:rsidRPr="00774D48" w:rsidRDefault="00CC4740" w:rsidP="00774D48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7C318020" w14:textId="6713809A" w:rsidR="00A829A1" w:rsidRPr="00CC4740" w:rsidRDefault="00A829A1" w:rsidP="00EE494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57625806" w14:textId="77777777" w:rsidR="004179E1" w:rsidRPr="00907590" w:rsidRDefault="00DE4BC0" w:rsidP="00DB0E72">
      <w:pPr>
        <w:pStyle w:val="Heading1"/>
        <w:numPr>
          <w:ilvl w:val="0"/>
          <w:numId w:val="9"/>
        </w:numPr>
        <w:rPr>
          <w:rFonts w:cs="Arial"/>
          <w:b/>
          <w:sz w:val="28"/>
          <w:szCs w:val="28"/>
        </w:rPr>
      </w:pPr>
      <w:r w:rsidRPr="00907590">
        <w:rPr>
          <w:rFonts w:cs="Arial"/>
          <w:b/>
          <w:sz w:val="28"/>
          <w:szCs w:val="28"/>
        </w:rPr>
        <w:t>Conclusion</w:t>
      </w:r>
      <w:r w:rsidR="00217C21" w:rsidRPr="00907590">
        <w:rPr>
          <w:rFonts w:cs="Arial"/>
          <w:b/>
          <w:sz w:val="28"/>
          <w:szCs w:val="28"/>
        </w:rPr>
        <w:t xml:space="preserve"> </w:t>
      </w:r>
      <w:bookmarkEnd w:id="10"/>
      <w:bookmarkEnd w:id="12"/>
      <w:bookmarkEnd w:id="13"/>
    </w:p>
    <w:p w14:paraId="5ADAB10B" w14:textId="7F632089" w:rsidR="00361081" w:rsidRPr="00907590" w:rsidRDefault="00CA75AE" w:rsidP="0093692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In this contribution, we </w:t>
      </w:r>
      <w:r w:rsidR="00936920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discussed our view on </w:t>
      </w:r>
      <w:r w:rsidR="00BC5211" w:rsidRPr="00907590">
        <w:rPr>
          <w:rFonts w:ascii="Times New Roman" w:hAnsi="Times New Roman" w:cs="Times New Roman"/>
          <w:sz w:val="22"/>
          <w:szCs w:val="22"/>
          <w:lang w:val="en-US"/>
        </w:rPr>
        <w:t xml:space="preserve">DL reference signals for NR positioning. </w:t>
      </w:r>
      <w:r w:rsidR="004A558D">
        <w:rPr>
          <w:rFonts w:ascii="Times New Roman" w:hAnsi="Times New Roman" w:cs="Times New Roman"/>
          <w:sz w:val="22"/>
          <w:szCs w:val="22"/>
          <w:lang w:val="en-US"/>
        </w:rPr>
        <w:t>W</w:t>
      </w:r>
      <w:r w:rsidR="00BC5211" w:rsidRPr="00907590">
        <w:rPr>
          <w:rFonts w:ascii="Times New Roman" w:hAnsi="Times New Roman" w:cs="Times New Roman"/>
          <w:sz w:val="22"/>
          <w:szCs w:val="22"/>
          <w:lang w:val="en-US"/>
        </w:rPr>
        <w:t>e have made the following proposals</w:t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t>:</w:t>
      </w:r>
    </w:p>
    <w:p w14:paraId="058AA779" w14:textId="0ACB6100" w:rsidR="000F4BDF" w:rsidRPr="00907590" w:rsidRDefault="000F4BDF" w:rsidP="00936920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1734EB14" w14:textId="70B10906" w:rsidR="007E1C9E" w:rsidRPr="00907590" w:rsidRDefault="007E1C9E" w:rsidP="007E1C9E">
      <w:pPr>
        <w:jc w:val="both"/>
        <w:rPr>
          <w:rFonts w:ascii="Times New Roman" w:hAnsi="Times New Roman"/>
          <w:b/>
          <w:sz w:val="22"/>
          <w:szCs w:val="22"/>
          <w:lang w:val="en-US"/>
        </w:rPr>
      </w:pPr>
      <w:r w:rsidRPr="00907590">
        <w:rPr>
          <w:rFonts w:ascii="Times New Roman" w:hAnsi="Times New Roman"/>
          <w:b/>
          <w:sz w:val="22"/>
          <w:szCs w:val="22"/>
          <w:lang w:val="en-US"/>
        </w:rPr>
        <w:t>Proposal 1: DL PRS resource has at least the following attributes: resource ID, frequency shift, time offset, and duration of DL PRS.</w:t>
      </w:r>
    </w:p>
    <w:p w14:paraId="642B23CC" w14:textId="77777777" w:rsidR="007E1C9E" w:rsidRPr="00907590" w:rsidRDefault="007E1C9E" w:rsidP="007E1C9E">
      <w:pPr>
        <w:jc w:val="both"/>
        <w:rPr>
          <w:rFonts w:ascii="Times New Roman" w:hAnsi="Times New Roman"/>
          <w:b/>
          <w:sz w:val="22"/>
          <w:szCs w:val="22"/>
          <w:lang w:val="en-US"/>
        </w:rPr>
      </w:pPr>
    </w:p>
    <w:p w14:paraId="0313CE66" w14:textId="77777777" w:rsidR="008262AB" w:rsidRDefault="008262AB" w:rsidP="008262AB">
      <w:pPr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Proposal 2: The NR DL PRS resource 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set </w:t>
      </w:r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 xml:space="preserve">configuration (e.g. in one or multiple slot) is designed to accommodate multi-beam transmission (e.g. beam-sweeping) from one or more </w:t>
      </w:r>
      <w:proofErr w:type="spellStart"/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>gNBs</w:t>
      </w:r>
      <w:proofErr w:type="spellEnd"/>
      <w:r w:rsidRPr="00907590">
        <w:rPr>
          <w:rFonts w:ascii="Times New Roman" w:hAnsi="Times New Roman" w:cs="Times New Roman"/>
          <w:b/>
          <w:sz w:val="22"/>
          <w:szCs w:val="22"/>
          <w:lang w:val="en-US"/>
        </w:rPr>
        <w:t>.</w:t>
      </w:r>
    </w:p>
    <w:p w14:paraId="29E1BDED" w14:textId="77777777" w:rsidR="008262AB" w:rsidRDefault="008262AB" w:rsidP="008262AB">
      <w:pPr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544000A5" w14:textId="77777777" w:rsidR="008262AB" w:rsidRPr="00907590" w:rsidRDefault="008262AB" w:rsidP="008262AB">
      <w:pPr>
        <w:jc w:val="both"/>
        <w:rPr>
          <w:rFonts w:ascii="Times New Roman" w:hAnsi="Times New Roman"/>
          <w:b/>
          <w:sz w:val="22"/>
          <w:szCs w:val="22"/>
          <w:lang w:val="en-US"/>
        </w:rPr>
      </w:pPr>
      <w:r w:rsidRPr="00907590">
        <w:rPr>
          <w:rFonts w:ascii="Times New Roman" w:hAnsi="Times New Roman"/>
          <w:b/>
          <w:sz w:val="22"/>
          <w:szCs w:val="22"/>
          <w:lang w:val="en-US"/>
        </w:rPr>
        <w:t xml:space="preserve">Proposal </w:t>
      </w:r>
      <w:r>
        <w:rPr>
          <w:rFonts w:ascii="Times New Roman" w:hAnsi="Times New Roman"/>
          <w:b/>
          <w:sz w:val="22"/>
          <w:szCs w:val="22"/>
          <w:lang w:val="en-US"/>
        </w:rPr>
        <w:t>3</w:t>
      </w:r>
      <w:r w:rsidRPr="00907590">
        <w:rPr>
          <w:rFonts w:ascii="Times New Roman" w:hAnsi="Times New Roman"/>
          <w:b/>
          <w:sz w:val="22"/>
          <w:szCs w:val="22"/>
          <w:lang w:val="en-US"/>
        </w:rPr>
        <w:t>: Beam configuration such as the maximum number of beams used for PRS transmission is part of DL PRS resource set configuration.</w:t>
      </w:r>
    </w:p>
    <w:p w14:paraId="0ACA70B5" w14:textId="77777777" w:rsidR="007E1C9E" w:rsidRPr="00907590" w:rsidRDefault="007E1C9E" w:rsidP="007E1C9E">
      <w:pPr>
        <w:jc w:val="both"/>
        <w:rPr>
          <w:rFonts w:ascii="Times New Roman" w:hAnsi="Times New Roman"/>
          <w:b/>
          <w:sz w:val="22"/>
          <w:szCs w:val="22"/>
          <w:lang w:val="en-US"/>
        </w:rPr>
      </w:pPr>
    </w:p>
    <w:p w14:paraId="055CEA00" w14:textId="7C524637" w:rsidR="00936920" w:rsidRDefault="007E1C9E" w:rsidP="007E1C9E">
      <w:pPr>
        <w:jc w:val="both"/>
        <w:rPr>
          <w:rFonts w:ascii="Times New Roman" w:hAnsi="Times New Roman"/>
          <w:b/>
          <w:sz w:val="22"/>
          <w:szCs w:val="22"/>
          <w:lang w:val="en-US"/>
        </w:rPr>
      </w:pPr>
      <w:r w:rsidRPr="00907590">
        <w:rPr>
          <w:rFonts w:ascii="Times New Roman" w:hAnsi="Times New Roman"/>
          <w:b/>
          <w:sz w:val="22"/>
          <w:szCs w:val="22"/>
          <w:lang w:val="en-US"/>
        </w:rPr>
        <w:t xml:space="preserve">Proposal </w:t>
      </w:r>
      <w:r w:rsidR="008262AB">
        <w:rPr>
          <w:rFonts w:ascii="Times New Roman" w:hAnsi="Times New Roman"/>
          <w:b/>
          <w:sz w:val="22"/>
          <w:szCs w:val="22"/>
          <w:lang w:val="en-US"/>
        </w:rPr>
        <w:t>4</w:t>
      </w:r>
      <w:r w:rsidRPr="00907590">
        <w:rPr>
          <w:rFonts w:ascii="Times New Roman" w:hAnsi="Times New Roman"/>
          <w:b/>
          <w:sz w:val="22"/>
          <w:szCs w:val="22"/>
          <w:lang w:val="en-US"/>
        </w:rPr>
        <w:t xml:space="preserve">: DL PRS resource that has a DL PRS resource ID can be multiplexed in either time-domain and/or frequency-domain depending on the </w:t>
      </w:r>
      <w:proofErr w:type="spellStart"/>
      <w:r w:rsidRPr="00907590">
        <w:rPr>
          <w:rFonts w:ascii="Times New Roman" w:hAnsi="Times New Roman"/>
          <w:b/>
          <w:sz w:val="22"/>
          <w:szCs w:val="22"/>
          <w:lang w:val="en-US"/>
        </w:rPr>
        <w:t>gNB</w:t>
      </w:r>
      <w:proofErr w:type="spellEnd"/>
      <w:r w:rsidRPr="00907590">
        <w:rPr>
          <w:rFonts w:ascii="Times New Roman" w:hAnsi="Times New Roman"/>
          <w:b/>
          <w:sz w:val="22"/>
          <w:szCs w:val="22"/>
          <w:lang w:val="en-US"/>
        </w:rPr>
        <w:t xml:space="preserve"> capability.</w:t>
      </w:r>
    </w:p>
    <w:p w14:paraId="29BFC16E" w14:textId="77777777" w:rsidR="000138C4" w:rsidRPr="000138C4" w:rsidRDefault="000138C4" w:rsidP="000138C4">
      <w:pPr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0138C4">
        <w:rPr>
          <w:rFonts w:ascii="Times New Roman" w:hAnsi="Times New Roman" w:cs="Times New Roman"/>
          <w:b/>
          <w:sz w:val="22"/>
          <w:szCs w:val="22"/>
          <w:lang w:val="en-US"/>
        </w:rPr>
        <w:lastRenderedPageBreak/>
        <w:t>Proposal 5: NR supports DL PRS resource pool that has a specific bandwidth and duration.</w:t>
      </w:r>
    </w:p>
    <w:p w14:paraId="7B5C94A7" w14:textId="77777777" w:rsidR="000138C4" w:rsidRPr="00907590" w:rsidRDefault="000138C4" w:rsidP="007E1C9E">
      <w:pPr>
        <w:jc w:val="both"/>
        <w:rPr>
          <w:rFonts w:ascii="Times New Roman" w:hAnsi="Times New Roman"/>
          <w:b/>
          <w:sz w:val="22"/>
          <w:szCs w:val="22"/>
          <w:lang w:val="en-US"/>
        </w:rPr>
      </w:pPr>
    </w:p>
    <w:p w14:paraId="2DEFF177" w14:textId="77777777" w:rsidR="00DE4BC0" w:rsidRPr="00907590" w:rsidRDefault="00FB2BF2" w:rsidP="001D7E67">
      <w:pPr>
        <w:pStyle w:val="Heading1"/>
        <w:numPr>
          <w:ilvl w:val="0"/>
          <w:numId w:val="9"/>
        </w:numPr>
        <w:jc w:val="both"/>
        <w:rPr>
          <w:rFonts w:cs="Arial"/>
          <w:b/>
          <w:sz w:val="28"/>
          <w:szCs w:val="28"/>
        </w:rPr>
      </w:pPr>
      <w:r w:rsidRPr="00907590">
        <w:rPr>
          <w:rFonts w:cs="Arial"/>
          <w:b/>
          <w:sz w:val="28"/>
          <w:szCs w:val="28"/>
        </w:rPr>
        <w:t>References</w:t>
      </w:r>
    </w:p>
    <w:p w14:paraId="690F3A1F" w14:textId="37F24050" w:rsidR="00DE4BC0" w:rsidRPr="00907590" w:rsidRDefault="00DE4BC0" w:rsidP="00480E0C">
      <w:pPr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  <w:bookmarkStart w:id="17" w:name="_Ref525791085"/>
      <w:r w:rsidRPr="00907590">
        <w:rPr>
          <w:rFonts w:ascii="Times New Roman" w:hAnsi="Times New Roman" w:cs="Times New Roman"/>
          <w:sz w:val="22"/>
          <w:szCs w:val="22"/>
          <w:lang w:val="en-US"/>
        </w:rPr>
        <w:t>RP-1</w:t>
      </w:r>
      <w:r w:rsidR="009954C9" w:rsidRPr="00907590">
        <w:rPr>
          <w:rFonts w:ascii="Times New Roman" w:hAnsi="Times New Roman" w:cs="Times New Roman"/>
          <w:sz w:val="22"/>
          <w:szCs w:val="22"/>
          <w:lang w:val="en-US"/>
        </w:rPr>
        <w:t>90752</w:t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t>, “</w:t>
      </w:r>
      <w:r w:rsidR="009954C9" w:rsidRPr="00907590">
        <w:rPr>
          <w:rFonts w:ascii="Times New Roman" w:hAnsi="Times New Roman" w:cs="Times New Roman"/>
          <w:sz w:val="22"/>
          <w:szCs w:val="22"/>
          <w:lang w:val="en-US"/>
        </w:rPr>
        <w:t>New WID: NR Positioning Support</w:t>
      </w:r>
      <w:r w:rsidRPr="00907590">
        <w:rPr>
          <w:rFonts w:ascii="Times New Roman" w:hAnsi="Times New Roman" w:cs="Times New Roman"/>
          <w:sz w:val="22"/>
          <w:szCs w:val="22"/>
          <w:lang w:val="en-US"/>
        </w:rPr>
        <w:t>”</w:t>
      </w:r>
      <w:bookmarkEnd w:id="17"/>
    </w:p>
    <w:p w14:paraId="46FE149B" w14:textId="7640C8D5" w:rsidR="00907590" w:rsidRPr="00907590" w:rsidRDefault="00907590" w:rsidP="00480E0C">
      <w:pPr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  <w:bookmarkStart w:id="18" w:name="_Ref7513330"/>
      <w:r>
        <w:rPr>
          <w:rFonts w:ascii="Times New Roman" w:hAnsi="Times New Roman" w:cs="Times New Roman"/>
          <w:sz w:val="22"/>
          <w:szCs w:val="22"/>
          <w:lang w:val="en-US"/>
        </w:rPr>
        <w:t>RAN1 Meeting #96bis Chairman Notes</w:t>
      </w:r>
      <w:bookmarkEnd w:id="18"/>
    </w:p>
    <w:p w14:paraId="0A6B3FDA" w14:textId="77777777" w:rsidR="00E63839" w:rsidRPr="00A1373C" w:rsidRDefault="00E63839" w:rsidP="0067430B">
      <w:pPr>
        <w:rPr>
          <w:lang w:val="en-US"/>
        </w:rPr>
      </w:pPr>
    </w:p>
    <w:sectPr w:rsidR="00E63839" w:rsidRPr="00A1373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6C871" w14:textId="77777777" w:rsidR="008921F1" w:rsidRDefault="008921F1">
      <w:r>
        <w:separator/>
      </w:r>
    </w:p>
  </w:endnote>
  <w:endnote w:type="continuationSeparator" w:id="0">
    <w:p w14:paraId="164F3443" w14:textId="77777777" w:rsidR="008921F1" w:rsidRDefault="0089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7BAB0" w14:textId="77777777" w:rsidR="008921F1" w:rsidRDefault="008921F1">
      <w:r>
        <w:separator/>
      </w:r>
    </w:p>
  </w:footnote>
  <w:footnote w:type="continuationSeparator" w:id="0">
    <w:p w14:paraId="37A35269" w14:textId="77777777" w:rsidR="008921F1" w:rsidRDefault="00892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9F6D80"/>
    <w:multiLevelType w:val="multilevel"/>
    <w:tmpl w:val="13DA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7F7933"/>
    <w:multiLevelType w:val="hybridMultilevel"/>
    <w:tmpl w:val="D82A5980"/>
    <w:lvl w:ilvl="0" w:tplc="1AE2A832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1B395B"/>
    <w:multiLevelType w:val="multilevel"/>
    <w:tmpl w:val="0804F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E4C2D3E"/>
    <w:multiLevelType w:val="hybridMultilevel"/>
    <w:tmpl w:val="D18C7FD2"/>
    <w:lvl w:ilvl="0" w:tplc="1AE2A832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342C26"/>
    <w:multiLevelType w:val="multilevel"/>
    <w:tmpl w:val="C870EC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CD376F8"/>
    <w:multiLevelType w:val="hybridMultilevel"/>
    <w:tmpl w:val="971C74C8"/>
    <w:lvl w:ilvl="0" w:tplc="1AE2A832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33AB8"/>
    <w:multiLevelType w:val="hybridMultilevel"/>
    <w:tmpl w:val="756C1C9A"/>
    <w:lvl w:ilvl="0" w:tplc="857A1D2A">
      <w:start w:val="122"/>
      <w:numFmt w:val="bullet"/>
      <w:lvlText w:val="◦"/>
      <w:lvlJc w:val="left"/>
      <w:pPr>
        <w:ind w:left="1080" w:hanging="36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9B1923"/>
    <w:multiLevelType w:val="multilevel"/>
    <w:tmpl w:val="64B885F6"/>
    <w:lvl w:ilvl="0">
      <w:start w:val="1"/>
      <w:numFmt w:val="decimal"/>
      <w:lvlText w:val="[%1] 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" w15:restartNumberingAfterBreak="0">
    <w:nsid w:val="25420AE1"/>
    <w:multiLevelType w:val="hybridMultilevel"/>
    <w:tmpl w:val="6742C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94305"/>
    <w:multiLevelType w:val="hybridMultilevel"/>
    <w:tmpl w:val="B68E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F0710"/>
    <w:multiLevelType w:val="multilevel"/>
    <w:tmpl w:val="A9F000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C2F07C5"/>
    <w:multiLevelType w:val="hybridMultilevel"/>
    <w:tmpl w:val="32E002BE"/>
    <w:lvl w:ilvl="0" w:tplc="04090001">
      <w:start w:val="1"/>
      <w:numFmt w:val="bullet"/>
      <w:lvlText w:val=""/>
      <w:lvlJc w:val="left"/>
      <w:pPr>
        <w:ind w:left="2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</w:abstractNum>
  <w:abstractNum w:abstractNumId="17" w15:restartNumberingAfterBreak="0">
    <w:nsid w:val="40CB5E4E"/>
    <w:multiLevelType w:val="hybridMultilevel"/>
    <w:tmpl w:val="60529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60817AF5"/>
    <w:multiLevelType w:val="multilevel"/>
    <w:tmpl w:val="EFD0A1DA"/>
    <w:lvl w:ilvl="0">
      <w:start w:val="2"/>
      <w:numFmt w:val="decimal"/>
      <w:lvlText w:val="%1.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61181620"/>
    <w:multiLevelType w:val="hybridMultilevel"/>
    <w:tmpl w:val="D79E3F9C"/>
    <w:lvl w:ilvl="0" w:tplc="1AE2A832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B66A3"/>
    <w:multiLevelType w:val="hybridMultilevel"/>
    <w:tmpl w:val="6EE25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B6A5A"/>
    <w:multiLevelType w:val="multilevel"/>
    <w:tmpl w:val="B5A2AC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53905"/>
    <w:multiLevelType w:val="multilevel"/>
    <w:tmpl w:val="60865DD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9A2162"/>
    <w:multiLevelType w:val="hybridMultilevel"/>
    <w:tmpl w:val="D2DE3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0"/>
  </w:num>
  <w:num w:numId="2">
    <w:abstractNumId w:val="30"/>
  </w:num>
  <w:num w:numId="3">
    <w:abstractNumId w:val="21"/>
  </w:num>
  <w:num w:numId="4">
    <w:abstractNumId w:val="19"/>
  </w:num>
  <w:num w:numId="5">
    <w:abstractNumId w:val="3"/>
  </w:num>
  <w:num w:numId="6">
    <w:abstractNumId w:val="28"/>
  </w:num>
  <w:num w:numId="7">
    <w:abstractNumId w:val="27"/>
  </w:num>
  <w:num w:numId="8">
    <w:abstractNumId w:val="31"/>
  </w:num>
  <w:num w:numId="9">
    <w:abstractNumId w:val="1"/>
  </w:num>
  <w:num w:numId="10">
    <w:abstractNumId w:val="9"/>
  </w:num>
  <w:num w:numId="11">
    <w:abstractNumId w:val="16"/>
  </w:num>
  <w:num w:numId="12">
    <w:abstractNumId w:val="26"/>
  </w:num>
  <w:num w:numId="13">
    <w:abstractNumId w:val="14"/>
  </w:num>
  <w:num w:numId="14">
    <w:abstractNumId w:val="13"/>
  </w:num>
  <w:num w:numId="15">
    <w:abstractNumId w:val="4"/>
  </w:num>
  <w:num w:numId="16">
    <w:abstractNumId w:val="6"/>
  </w:num>
  <w:num w:numId="17">
    <w:abstractNumId w:val="15"/>
  </w:num>
  <w:num w:numId="18">
    <w:abstractNumId w:val="25"/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5"/>
  </w:num>
  <w:num w:numId="22">
    <w:abstractNumId w:val="15"/>
  </w:num>
  <w:num w:numId="23">
    <w:abstractNumId w:val="24"/>
  </w:num>
  <w:num w:numId="24">
    <w:abstractNumId w:val="18"/>
  </w:num>
  <w:num w:numId="25">
    <w:abstractNumId w:val="11"/>
  </w:num>
  <w:num w:numId="26">
    <w:abstractNumId w:val="15"/>
  </w:num>
  <w:num w:numId="27">
    <w:abstractNumId w:val="29"/>
  </w:num>
  <w:num w:numId="28">
    <w:abstractNumId w:val="8"/>
  </w:num>
  <w:num w:numId="29">
    <w:abstractNumId w:val="17"/>
  </w:num>
  <w:num w:numId="30">
    <w:abstractNumId w:val="12"/>
  </w:num>
  <w:num w:numId="31">
    <w:abstractNumId w:val="10"/>
  </w:num>
  <w:num w:numId="32">
    <w:abstractNumId w:val="5"/>
  </w:num>
  <w:num w:numId="33">
    <w:abstractNumId w:val="7"/>
  </w:num>
  <w:num w:numId="34">
    <w:abstractNumId w:val="23"/>
  </w:num>
  <w:num w:numId="3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57"/>
  <w:drawingGridVerticalSpacing w:val="57"/>
  <w:doNotUseMarginsForDrawingGridOrigin/>
  <w:drawingGridVerticalOrigin w:val="1985"/>
  <w:doNotShadeFormData/>
  <w:noPunctuationKerning/>
  <w:characterSpacingControl w:val="doNotCompress"/>
  <w:hdrShapeDefaults>
    <o:shapedefaults v:ext="edit" spidmax="2049" fillcolor="yellow">
      <v:fill color="yellow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10"/>
    <w:rsid w:val="000003E8"/>
    <w:rsid w:val="00000565"/>
    <w:rsid w:val="000007F7"/>
    <w:rsid w:val="00000C52"/>
    <w:rsid w:val="00001350"/>
    <w:rsid w:val="0000200C"/>
    <w:rsid w:val="0000290C"/>
    <w:rsid w:val="00006521"/>
    <w:rsid w:val="00006B66"/>
    <w:rsid w:val="00006E30"/>
    <w:rsid w:val="00006E5C"/>
    <w:rsid w:val="00007038"/>
    <w:rsid w:val="00007474"/>
    <w:rsid w:val="000074DE"/>
    <w:rsid w:val="0000794E"/>
    <w:rsid w:val="000113B8"/>
    <w:rsid w:val="000118B9"/>
    <w:rsid w:val="00012002"/>
    <w:rsid w:val="000129C9"/>
    <w:rsid w:val="000138C4"/>
    <w:rsid w:val="00014383"/>
    <w:rsid w:val="00014830"/>
    <w:rsid w:val="00014E75"/>
    <w:rsid w:val="00015254"/>
    <w:rsid w:val="000158AF"/>
    <w:rsid w:val="00015BDA"/>
    <w:rsid w:val="00015F9C"/>
    <w:rsid w:val="00016128"/>
    <w:rsid w:val="00020A30"/>
    <w:rsid w:val="00020DD1"/>
    <w:rsid w:val="00020F3E"/>
    <w:rsid w:val="00022895"/>
    <w:rsid w:val="00023DD5"/>
    <w:rsid w:val="000248DE"/>
    <w:rsid w:val="00024935"/>
    <w:rsid w:val="000253AD"/>
    <w:rsid w:val="00025633"/>
    <w:rsid w:val="0002603F"/>
    <w:rsid w:val="000263DC"/>
    <w:rsid w:val="00027610"/>
    <w:rsid w:val="000278B8"/>
    <w:rsid w:val="000308AE"/>
    <w:rsid w:val="00030A15"/>
    <w:rsid w:val="00030DE8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D2"/>
    <w:rsid w:val="0003617F"/>
    <w:rsid w:val="00036EC6"/>
    <w:rsid w:val="000402FE"/>
    <w:rsid w:val="00040E72"/>
    <w:rsid w:val="000425E1"/>
    <w:rsid w:val="00043584"/>
    <w:rsid w:val="00043AFE"/>
    <w:rsid w:val="00044500"/>
    <w:rsid w:val="000447A4"/>
    <w:rsid w:val="000449E4"/>
    <w:rsid w:val="00044F7E"/>
    <w:rsid w:val="00045DB5"/>
    <w:rsid w:val="00051B5A"/>
    <w:rsid w:val="00052ADE"/>
    <w:rsid w:val="00052F3F"/>
    <w:rsid w:val="000534E9"/>
    <w:rsid w:val="00053E29"/>
    <w:rsid w:val="000547A0"/>
    <w:rsid w:val="00054FC7"/>
    <w:rsid w:val="00055161"/>
    <w:rsid w:val="000553A7"/>
    <w:rsid w:val="00056CA7"/>
    <w:rsid w:val="000573CF"/>
    <w:rsid w:val="000601C1"/>
    <w:rsid w:val="000603CB"/>
    <w:rsid w:val="000614F4"/>
    <w:rsid w:val="00061534"/>
    <w:rsid w:val="000618F3"/>
    <w:rsid w:val="00061CFB"/>
    <w:rsid w:val="00063850"/>
    <w:rsid w:val="0006455E"/>
    <w:rsid w:val="00064907"/>
    <w:rsid w:val="0006492F"/>
    <w:rsid w:val="00064F29"/>
    <w:rsid w:val="000651E8"/>
    <w:rsid w:val="0006597E"/>
    <w:rsid w:val="00065AED"/>
    <w:rsid w:val="000662C6"/>
    <w:rsid w:val="00070D52"/>
    <w:rsid w:val="000714F0"/>
    <w:rsid w:val="00071C5B"/>
    <w:rsid w:val="00071FD9"/>
    <w:rsid w:val="000722FA"/>
    <w:rsid w:val="0007282C"/>
    <w:rsid w:val="00072BBA"/>
    <w:rsid w:val="00076759"/>
    <w:rsid w:val="000768C2"/>
    <w:rsid w:val="000772A2"/>
    <w:rsid w:val="00077435"/>
    <w:rsid w:val="00077AB2"/>
    <w:rsid w:val="00080202"/>
    <w:rsid w:val="00080295"/>
    <w:rsid w:val="00081762"/>
    <w:rsid w:val="000825D7"/>
    <w:rsid w:val="000825E5"/>
    <w:rsid w:val="00083880"/>
    <w:rsid w:val="00084F31"/>
    <w:rsid w:val="00085193"/>
    <w:rsid w:val="000851DE"/>
    <w:rsid w:val="00085358"/>
    <w:rsid w:val="00085A6C"/>
    <w:rsid w:val="00086A6E"/>
    <w:rsid w:val="00086B41"/>
    <w:rsid w:val="00087FE2"/>
    <w:rsid w:val="00090E68"/>
    <w:rsid w:val="00091081"/>
    <w:rsid w:val="00091E72"/>
    <w:rsid w:val="000926C6"/>
    <w:rsid w:val="0009295E"/>
    <w:rsid w:val="00092FCA"/>
    <w:rsid w:val="00093A40"/>
    <w:rsid w:val="00093ABB"/>
    <w:rsid w:val="00093DAB"/>
    <w:rsid w:val="00093E8A"/>
    <w:rsid w:val="00094B89"/>
    <w:rsid w:val="00095196"/>
    <w:rsid w:val="0009666A"/>
    <w:rsid w:val="000A1523"/>
    <w:rsid w:val="000A17F4"/>
    <w:rsid w:val="000A1DE4"/>
    <w:rsid w:val="000A2774"/>
    <w:rsid w:val="000A3CF3"/>
    <w:rsid w:val="000A5921"/>
    <w:rsid w:val="000A703E"/>
    <w:rsid w:val="000A731E"/>
    <w:rsid w:val="000A75ED"/>
    <w:rsid w:val="000A75EE"/>
    <w:rsid w:val="000A7B44"/>
    <w:rsid w:val="000B0E91"/>
    <w:rsid w:val="000B2700"/>
    <w:rsid w:val="000B3359"/>
    <w:rsid w:val="000B37A9"/>
    <w:rsid w:val="000B5807"/>
    <w:rsid w:val="000B6576"/>
    <w:rsid w:val="000C0F14"/>
    <w:rsid w:val="000C1620"/>
    <w:rsid w:val="000C1738"/>
    <w:rsid w:val="000C28FA"/>
    <w:rsid w:val="000C405C"/>
    <w:rsid w:val="000C4680"/>
    <w:rsid w:val="000C4BEF"/>
    <w:rsid w:val="000C66DA"/>
    <w:rsid w:val="000C6A67"/>
    <w:rsid w:val="000D0527"/>
    <w:rsid w:val="000D1933"/>
    <w:rsid w:val="000D2164"/>
    <w:rsid w:val="000D236A"/>
    <w:rsid w:val="000D3492"/>
    <w:rsid w:val="000D3563"/>
    <w:rsid w:val="000D3AB5"/>
    <w:rsid w:val="000D406A"/>
    <w:rsid w:val="000D422B"/>
    <w:rsid w:val="000D5125"/>
    <w:rsid w:val="000D53FB"/>
    <w:rsid w:val="000D6498"/>
    <w:rsid w:val="000D6555"/>
    <w:rsid w:val="000D66AD"/>
    <w:rsid w:val="000E0015"/>
    <w:rsid w:val="000E08B3"/>
    <w:rsid w:val="000E0995"/>
    <w:rsid w:val="000E0CB7"/>
    <w:rsid w:val="000E1533"/>
    <w:rsid w:val="000E1871"/>
    <w:rsid w:val="000E1FB2"/>
    <w:rsid w:val="000E2289"/>
    <w:rsid w:val="000E485D"/>
    <w:rsid w:val="000E491C"/>
    <w:rsid w:val="000E4C5E"/>
    <w:rsid w:val="000E4CF2"/>
    <w:rsid w:val="000E6609"/>
    <w:rsid w:val="000E6C2A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30F0"/>
    <w:rsid w:val="000F33E5"/>
    <w:rsid w:val="000F3C4E"/>
    <w:rsid w:val="000F3FE3"/>
    <w:rsid w:val="000F46FF"/>
    <w:rsid w:val="000F4BDF"/>
    <w:rsid w:val="000F7FEC"/>
    <w:rsid w:val="00100BDB"/>
    <w:rsid w:val="00101635"/>
    <w:rsid w:val="00102D92"/>
    <w:rsid w:val="00103BF1"/>
    <w:rsid w:val="00104A5D"/>
    <w:rsid w:val="00104CBF"/>
    <w:rsid w:val="00105715"/>
    <w:rsid w:val="00105BCE"/>
    <w:rsid w:val="001065A4"/>
    <w:rsid w:val="00106613"/>
    <w:rsid w:val="0010693E"/>
    <w:rsid w:val="0010764A"/>
    <w:rsid w:val="00110400"/>
    <w:rsid w:val="001105D3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13D"/>
    <w:rsid w:val="001209AE"/>
    <w:rsid w:val="00120BC9"/>
    <w:rsid w:val="001217D8"/>
    <w:rsid w:val="00122993"/>
    <w:rsid w:val="00122E14"/>
    <w:rsid w:val="00124F98"/>
    <w:rsid w:val="00124FDD"/>
    <w:rsid w:val="00125188"/>
    <w:rsid w:val="001255E0"/>
    <w:rsid w:val="00127607"/>
    <w:rsid w:val="00127634"/>
    <w:rsid w:val="001302B0"/>
    <w:rsid w:val="0013089C"/>
    <w:rsid w:val="00130B76"/>
    <w:rsid w:val="00132010"/>
    <w:rsid w:val="00132977"/>
    <w:rsid w:val="00133C60"/>
    <w:rsid w:val="00134460"/>
    <w:rsid w:val="0013454D"/>
    <w:rsid w:val="0013462E"/>
    <w:rsid w:val="00135A14"/>
    <w:rsid w:val="00135E57"/>
    <w:rsid w:val="001363BD"/>
    <w:rsid w:val="00137A9B"/>
    <w:rsid w:val="0014033A"/>
    <w:rsid w:val="00141C30"/>
    <w:rsid w:val="0014253C"/>
    <w:rsid w:val="0014266F"/>
    <w:rsid w:val="00142978"/>
    <w:rsid w:val="0014377B"/>
    <w:rsid w:val="001437C1"/>
    <w:rsid w:val="00144594"/>
    <w:rsid w:val="001453B0"/>
    <w:rsid w:val="0014694E"/>
    <w:rsid w:val="0014763F"/>
    <w:rsid w:val="00147BFA"/>
    <w:rsid w:val="0015000B"/>
    <w:rsid w:val="00151FBD"/>
    <w:rsid w:val="00154485"/>
    <w:rsid w:val="00155323"/>
    <w:rsid w:val="00155594"/>
    <w:rsid w:val="001566A9"/>
    <w:rsid w:val="00156CF4"/>
    <w:rsid w:val="00160637"/>
    <w:rsid w:val="00160814"/>
    <w:rsid w:val="00160AE0"/>
    <w:rsid w:val="00160B10"/>
    <w:rsid w:val="00160EB7"/>
    <w:rsid w:val="0016151A"/>
    <w:rsid w:val="00161782"/>
    <w:rsid w:val="00161A1D"/>
    <w:rsid w:val="0016256D"/>
    <w:rsid w:val="001625D1"/>
    <w:rsid w:val="00163B9C"/>
    <w:rsid w:val="00164D51"/>
    <w:rsid w:val="001659A2"/>
    <w:rsid w:val="00165C1A"/>
    <w:rsid w:val="00167841"/>
    <w:rsid w:val="00171F1D"/>
    <w:rsid w:val="001732F9"/>
    <w:rsid w:val="00175FA6"/>
    <w:rsid w:val="001760A5"/>
    <w:rsid w:val="0017624E"/>
    <w:rsid w:val="00177AB0"/>
    <w:rsid w:val="001807CA"/>
    <w:rsid w:val="00181AB9"/>
    <w:rsid w:val="00181DC8"/>
    <w:rsid w:val="00182495"/>
    <w:rsid w:val="00182583"/>
    <w:rsid w:val="001839FE"/>
    <w:rsid w:val="00185546"/>
    <w:rsid w:val="00185B94"/>
    <w:rsid w:val="001866BB"/>
    <w:rsid w:val="001875DB"/>
    <w:rsid w:val="001902AF"/>
    <w:rsid w:val="00190561"/>
    <w:rsid w:val="00191523"/>
    <w:rsid w:val="001926DA"/>
    <w:rsid w:val="00192E0F"/>
    <w:rsid w:val="00193002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1D16"/>
    <w:rsid w:val="001A26BD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651"/>
    <w:rsid w:val="001B2BCF"/>
    <w:rsid w:val="001B3303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69B3"/>
    <w:rsid w:val="001C6A3B"/>
    <w:rsid w:val="001C73E0"/>
    <w:rsid w:val="001C7D0E"/>
    <w:rsid w:val="001D255E"/>
    <w:rsid w:val="001D3312"/>
    <w:rsid w:val="001D34D8"/>
    <w:rsid w:val="001D39E6"/>
    <w:rsid w:val="001D3A2D"/>
    <w:rsid w:val="001D3ABD"/>
    <w:rsid w:val="001D3F2E"/>
    <w:rsid w:val="001D44F0"/>
    <w:rsid w:val="001D4AC6"/>
    <w:rsid w:val="001D4D75"/>
    <w:rsid w:val="001D519F"/>
    <w:rsid w:val="001D524B"/>
    <w:rsid w:val="001D541E"/>
    <w:rsid w:val="001D54DA"/>
    <w:rsid w:val="001D554A"/>
    <w:rsid w:val="001D61B1"/>
    <w:rsid w:val="001D6518"/>
    <w:rsid w:val="001D7398"/>
    <w:rsid w:val="001D756D"/>
    <w:rsid w:val="001D7E67"/>
    <w:rsid w:val="001D7E90"/>
    <w:rsid w:val="001E05E5"/>
    <w:rsid w:val="001E07A6"/>
    <w:rsid w:val="001E07BE"/>
    <w:rsid w:val="001E10DE"/>
    <w:rsid w:val="001E1852"/>
    <w:rsid w:val="001E196E"/>
    <w:rsid w:val="001E2A3A"/>
    <w:rsid w:val="001E30CE"/>
    <w:rsid w:val="001E4C89"/>
    <w:rsid w:val="001E5AE2"/>
    <w:rsid w:val="001E5BD5"/>
    <w:rsid w:val="001E5C11"/>
    <w:rsid w:val="001E6020"/>
    <w:rsid w:val="001E6BC8"/>
    <w:rsid w:val="001E6C1F"/>
    <w:rsid w:val="001E6D45"/>
    <w:rsid w:val="001F0541"/>
    <w:rsid w:val="001F06F5"/>
    <w:rsid w:val="001F089A"/>
    <w:rsid w:val="001F3613"/>
    <w:rsid w:val="001F3B85"/>
    <w:rsid w:val="001F48BC"/>
    <w:rsid w:val="001F6769"/>
    <w:rsid w:val="001F7B7B"/>
    <w:rsid w:val="00200D51"/>
    <w:rsid w:val="00201AED"/>
    <w:rsid w:val="002026D6"/>
    <w:rsid w:val="00202719"/>
    <w:rsid w:val="00204661"/>
    <w:rsid w:val="00204A73"/>
    <w:rsid w:val="002053E5"/>
    <w:rsid w:val="00205D25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2439"/>
    <w:rsid w:val="0021323E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40BA"/>
    <w:rsid w:val="0022467B"/>
    <w:rsid w:val="00224987"/>
    <w:rsid w:val="002249EB"/>
    <w:rsid w:val="0022648A"/>
    <w:rsid w:val="00226A29"/>
    <w:rsid w:val="00230AC9"/>
    <w:rsid w:val="002317F5"/>
    <w:rsid w:val="0023301D"/>
    <w:rsid w:val="00233678"/>
    <w:rsid w:val="00233A6B"/>
    <w:rsid w:val="00235819"/>
    <w:rsid w:val="0023590D"/>
    <w:rsid w:val="002361C0"/>
    <w:rsid w:val="00237CFD"/>
    <w:rsid w:val="00240467"/>
    <w:rsid w:val="0024049A"/>
    <w:rsid w:val="00241140"/>
    <w:rsid w:val="00241C1E"/>
    <w:rsid w:val="00242535"/>
    <w:rsid w:val="00244860"/>
    <w:rsid w:val="00244ECC"/>
    <w:rsid w:val="0024535F"/>
    <w:rsid w:val="00246266"/>
    <w:rsid w:val="002464A4"/>
    <w:rsid w:val="00247360"/>
    <w:rsid w:val="002506E7"/>
    <w:rsid w:val="0025070E"/>
    <w:rsid w:val="002508D1"/>
    <w:rsid w:val="00250A0C"/>
    <w:rsid w:val="00251643"/>
    <w:rsid w:val="002521ED"/>
    <w:rsid w:val="002524AE"/>
    <w:rsid w:val="00252537"/>
    <w:rsid w:val="00252775"/>
    <w:rsid w:val="00253FF9"/>
    <w:rsid w:val="00254B2F"/>
    <w:rsid w:val="0025518F"/>
    <w:rsid w:val="00255E54"/>
    <w:rsid w:val="00256046"/>
    <w:rsid w:val="00257C0B"/>
    <w:rsid w:val="00257E2F"/>
    <w:rsid w:val="002611A6"/>
    <w:rsid w:val="002616B5"/>
    <w:rsid w:val="002636F9"/>
    <w:rsid w:val="00263A04"/>
    <w:rsid w:val="002643AC"/>
    <w:rsid w:val="00267D15"/>
    <w:rsid w:val="00267E6A"/>
    <w:rsid w:val="00271193"/>
    <w:rsid w:val="00272AE9"/>
    <w:rsid w:val="00273314"/>
    <w:rsid w:val="00273B16"/>
    <w:rsid w:val="0027419C"/>
    <w:rsid w:val="00274ADF"/>
    <w:rsid w:val="00274D1B"/>
    <w:rsid w:val="00275EA3"/>
    <w:rsid w:val="00275ECE"/>
    <w:rsid w:val="0027637E"/>
    <w:rsid w:val="0027686E"/>
    <w:rsid w:val="00277C93"/>
    <w:rsid w:val="0028158C"/>
    <w:rsid w:val="002815BA"/>
    <w:rsid w:val="002817B8"/>
    <w:rsid w:val="002822DB"/>
    <w:rsid w:val="00282D25"/>
    <w:rsid w:val="002835D9"/>
    <w:rsid w:val="00284F5B"/>
    <w:rsid w:val="002852F5"/>
    <w:rsid w:val="00285F10"/>
    <w:rsid w:val="00286077"/>
    <w:rsid w:val="002860F1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7746"/>
    <w:rsid w:val="002A0EC9"/>
    <w:rsid w:val="002A1DA6"/>
    <w:rsid w:val="002A233D"/>
    <w:rsid w:val="002A32BF"/>
    <w:rsid w:val="002A3515"/>
    <w:rsid w:val="002A3D98"/>
    <w:rsid w:val="002A4041"/>
    <w:rsid w:val="002A461C"/>
    <w:rsid w:val="002A4946"/>
    <w:rsid w:val="002A4D6C"/>
    <w:rsid w:val="002A4F8A"/>
    <w:rsid w:val="002A5C35"/>
    <w:rsid w:val="002A610A"/>
    <w:rsid w:val="002A66A3"/>
    <w:rsid w:val="002A6F10"/>
    <w:rsid w:val="002A6FDD"/>
    <w:rsid w:val="002B0178"/>
    <w:rsid w:val="002B12C8"/>
    <w:rsid w:val="002B1714"/>
    <w:rsid w:val="002B1B24"/>
    <w:rsid w:val="002B338A"/>
    <w:rsid w:val="002B5486"/>
    <w:rsid w:val="002B6B85"/>
    <w:rsid w:val="002B7713"/>
    <w:rsid w:val="002B7EB9"/>
    <w:rsid w:val="002C0869"/>
    <w:rsid w:val="002C1170"/>
    <w:rsid w:val="002C1C0C"/>
    <w:rsid w:val="002C21B4"/>
    <w:rsid w:val="002C3C78"/>
    <w:rsid w:val="002C48C8"/>
    <w:rsid w:val="002C506C"/>
    <w:rsid w:val="002C74BD"/>
    <w:rsid w:val="002C7A61"/>
    <w:rsid w:val="002D183C"/>
    <w:rsid w:val="002D1E4A"/>
    <w:rsid w:val="002D1F8C"/>
    <w:rsid w:val="002D2A25"/>
    <w:rsid w:val="002D2C93"/>
    <w:rsid w:val="002D3435"/>
    <w:rsid w:val="002D3E6F"/>
    <w:rsid w:val="002D4079"/>
    <w:rsid w:val="002D4563"/>
    <w:rsid w:val="002D465C"/>
    <w:rsid w:val="002D4A21"/>
    <w:rsid w:val="002D4C75"/>
    <w:rsid w:val="002D5F36"/>
    <w:rsid w:val="002D70D6"/>
    <w:rsid w:val="002D7743"/>
    <w:rsid w:val="002D7780"/>
    <w:rsid w:val="002D7FC3"/>
    <w:rsid w:val="002E141B"/>
    <w:rsid w:val="002E178C"/>
    <w:rsid w:val="002E1AC0"/>
    <w:rsid w:val="002E1C23"/>
    <w:rsid w:val="002E2A97"/>
    <w:rsid w:val="002E2ADA"/>
    <w:rsid w:val="002E3F00"/>
    <w:rsid w:val="002E4C88"/>
    <w:rsid w:val="002E51CA"/>
    <w:rsid w:val="002E5266"/>
    <w:rsid w:val="002E56AD"/>
    <w:rsid w:val="002E59E3"/>
    <w:rsid w:val="002E648C"/>
    <w:rsid w:val="002E79F5"/>
    <w:rsid w:val="002E7D51"/>
    <w:rsid w:val="002F1268"/>
    <w:rsid w:val="002F16B0"/>
    <w:rsid w:val="002F18B2"/>
    <w:rsid w:val="002F19E7"/>
    <w:rsid w:val="002F1CA7"/>
    <w:rsid w:val="002F30AA"/>
    <w:rsid w:val="002F3192"/>
    <w:rsid w:val="002F34C8"/>
    <w:rsid w:val="002F3BB6"/>
    <w:rsid w:val="002F47AC"/>
    <w:rsid w:val="002F55CA"/>
    <w:rsid w:val="002F5735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4FC0"/>
    <w:rsid w:val="00305C94"/>
    <w:rsid w:val="00305D8A"/>
    <w:rsid w:val="00306C26"/>
    <w:rsid w:val="003070FA"/>
    <w:rsid w:val="003107C4"/>
    <w:rsid w:val="003116AA"/>
    <w:rsid w:val="003125E1"/>
    <w:rsid w:val="0031295A"/>
    <w:rsid w:val="003129E2"/>
    <w:rsid w:val="00312A1A"/>
    <w:rsid w:val="00313C46"/>
    <w:rsid w:val="003158AC"/>
    <w:rsid w:val="0031776F"/>
    <w:rsid w:val="00320051"/>
    <w:rsid w:val="003203D1"/>
    <w:rsid w:val="003207AA"/>
    <w:rsid w:val="00321310"/>
    <w:rsid w:val="00324A94"/>
    <w:rsid w:val="00325480"/>
    <w:rsid w:val="0032587F"/>
    <w:rsid w:val="00326E3F"/>
    <w:rsid w:val="00331478"/>
    <w:rsid w:val="003317D7"/>
    <w:rsid w:val="00331CEB"/>
    <w:rsid w:val="00332A0A"/>
    <w:rsid w:val="00332C68"/>
    <w:rsid w:val="003348CF"/>
    <w:rsid w:val="003362BA"/>
    <w:rsid w:val="00340F5B"/>
    <w:rsid w:val="00341439"/>
    <w:rsid w:val="00341E06"/>
    <w:rsid w:val="00343A1D"/>
    <w:rsid w:val="00344CDB"/>
    <w:rsid w:val="00345D06"/>
    <w:rsid w:val="00346294"/>
    <w:rsid w:val="003462E7"/>
    <w:rsid w:val="00346495"/>
    <w:rsid w:val="00346BFE"/>
    <w:rsid w:val="00346CEE"/>
    <w:rsid w:val="00347789"/>
    <w:rsid w:val="00347D25"/>
    <w:rsid w:val="00347FC3"/>
    <w:rsid w:val="00350FF3"/>
    <w:rsid w:val="0035107A"/>
    <w:rsid w:val="00351B49"/>
    <w:rsid w:val="00351CC2"/>
    <w:rsid w:val="00352B4C"/>
    <w:rsid w:val="00352E5A"/>
    <w:rsid w:val="00352ED7"/>
    <w:rsid w:val="00352FF4"/>
    <w:rsid w:val="00353612"/>
    <w:rsid w:val="00355F8C"/>
    <w:rsid w:val="00356A23"/>
    <w:rsid w:val="00356E3B"/>
    <w:rsid w:val="00357029"/>
    <w:rsid w:val="00357B0F"/>
    <w:rsid w:val="00360686"/>
    <w:rsid w:val="00361081"/>
    <w:rsid w:val="0036385F"/>
    <w:rsid w:val="00364998"/>
    <w:rsid w:val="0036512D"/>
    <w:rsid w:val="0036745C"/>
    <w:rsid w:val="0036795D"/>
    <w:rsid w:val="00367A49"/>
    <w:rsid w:val="00370082"/>
    <w:rsid w:val="0037087A"/>
    <w:rsid w:val="00370B27"/>
    <w:rsid w:val="00371D2E"/>
    <w:rsid w:val="00372408"/>
    <w:rsid w:val="00373955"/>
    <w:rsid w:val="00375E20"/>
    <w:rsid w:val="00375F8F"/>
    <w:rsid w:val="00376B4A"/>
    <w:rsid w:val="00377680"/>
    <w:rsid w:val="0037791B"/>
    <w:rsid w:val="00377E69"/>
    <w:rsid w:val="00380069"/>
    <w:rsid w:val="00380393"/>
    <w:rsid w:val="0038209B"/>
    <w:rsid w:val="003821F0"/>
    <w:rsid w:val="00382CB1"/>
    <w:rsid w:val="00383AD0"/>
    <w:rsid w:val="0038446C"/>
    <w:rsid w:val="0038462E"/>
    <w:rsid w:val="00384BBB"/>
    <w:rsid w:val="00385E29"/>
    <w:rsid w:val="003866FF"/>
    <w:rsid w:val="00386B76"/>
    <w:rsid w:val="003877FF"/>
    <w:rsid w:val="00390544"/>
    <w:rsid w:val="00391744"/>
    <w:rsid w:val="00391E9C"/>
    <w:rsid w:val="00392380"/>
    <w:rsid w:val="003924D9"/>
    <w:rsid w:val="00392BBD"/>
    <w:rsid w:val="003935CE"/>
    <w:rsid w:val="00393F28"/>
    <w:rsid w:val="003940E2"/>
    <w:rsid w:val="00395DB2"/>
    <w:rsid w:val="00396DB9"/>
    <w:rsid w:val="00396FA0"/>
    <w:rsid w:val="00397E09"/>
    <w:rsid w:val="003A0608"/>
    <w:rsid w:val="003A1467"/>
    <w:rsid w:val="003A16A8"/>
    <w:rsid w:val="003A1735"/>
    <w:rsid w:val="003A265E"/>
    <w:rsid w:val="003A39CE"/>
    <w:rsid w:val="003A3B43"/>
    <w:rsid w:val="003A40C2"/>
    <w:rsid w:val="003A578E"/>
    <w:rsid w:val="003A61BC"/>
    <w:rsid w:val="003A7BC6"/>
    <w:rsid w:val="003B017E"/>
    <w:rsid w:val="003B0559"/>
    <w:rsid w:val="003B2101"/>
    <w:rsid w:val="003B240F"/>
    <w:rsid w:val="003B2C36"/>
    <w:rsid w:val="003B2EF1"/>
    <w:rsid w:val="003B3AC5"/>
    <w:rsid w:val="003B40C4"/>
    <w:rsid w:val="003B44CF"/>
    <w:rsid w:val="003B607B"/>
    <w:rsid w:val="003B6458"/>
    <w:rsid w:val="003B790F"/>
    <w:rsid w:val="003C0580"/>
    <w:rsid w:val="003C156C"/>
    <w:rsid w:val="003C2B85"/>
    <w:rsid w:val="003C3018"/>
    <w:rsid w:val="003C37B2"/>
    <w:rsid w:val="003C44DE"/>
    <w:rsid w:val="003C54B3"/>
    <w:rsid w:val="003C590D"/>
    <w:rsid w:val="003C5FE4"/>
    <w:rsid w:val="003C6385"/>
    <w:rsid w:val="003C7546"/>
    <w:rsid w:val="003C77FE"/>
    <w:rsid w:val="003C7A34"/>
    <w:rsid w:val="003C7F1D"/>
    <w:rsid w:val="003D14C1"/>
    <w:rsid w:val="003D16CD"/>
    <w:rsid w:val="003D17A0"/>
    <w:rsid w:val="003D1E8E"/>
    <w:rsid w:val="003D2042"/>
    <w:rsid w:val="003D2457"/>
    <w:rsid w:val="003D27DA"/>
    <w:rsid w:val="003D286A"/>
    <w:rsid w:val="003D2E8A"/>
    <w:rsid w:val="003D3495"/>
    <w:rsid w:val="003D35AD"/>
    <w:rsid w:val="003D406E"/>
    <w:rsid w:val="003D49BA"/>
    <w:rsid w:val="003D4F60"/>
    <w:rsid w:val="003D58E6"/>
    <w:rsid w:val="003D5EC0"/>
    <w:rsid w:val="003D6CFC"/>
    <w:rsid w:val="003E0703"/>
    <w:rsid w:val="003E13CD"/>
    <w:rsid w:val="003E1DB8"/>
    <w:rsid w:val="003E2E08"/>
    <w:rsid w:val="003E3487"/>
    <w:rsid w:val="003E3C35"/>
    <w:rsid w:val="003E3C67"/>
    <w:rsid w:val="003E44A3"/>
    <w:rsid w:val="003E5A45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6071"/>
    <w:rsid w:val="003F6224"/>
    <w:rsid w:val="003F7B13"/>
    <w:rsid w:val="00401102"/>
    <w:rsid w:val="00401F28"/>
    <w:rsid w:val="00402E7D"/>
    <w:rsid w:val="004033DD"/>
    <w:rsid w:val="00403AB4"/>
    <w:rsid w:val="00405729"/>
    <w:rsid w:val="00405EBD"/>
    <w:rsid w:val="00406A78"/>
    <w:rsid w:val="00407139"/>
    <w:rsid w:val="00407425"/>
    <w:rsid w:val="00407BAB"/>
    <w:rsid w:val="0041032F"/>
    <w:rsid w:val="00411079"/>
    <w:rsid w:val="00411B37"/>
    <w:rsid w:val="00412256"/>
    <w:rsid w:val="00412A20"/>
    <w:rsid w:val="00412CFA"/>
    <w:rsid w:val="00413EAD"/>
    <w:rsid w:val="004144FC"/>
    <w:rsid w:val="00414AA4"/>
    <w:rsid w:val="00414C3D"/>
    <w:rsid w:val="00415892"/>
    <w:rsid w:val="00415C94"/>
    <w:rsid w:val="00416CD6"/>
    <w:rsid w:val="004171BF"/>
    <w:rsid w:val="004179E1"/>
    <w:rsid w:val="004225F5"/>
    <w:rsid w:val="00422E43"/>
    <w:rsid w:val="00423E69"/>
    <w:rsid w:val="00424F03"/>
    <w:rsid w:val="004255AE"/>
    <w:rsid w:val="00426DB6"/>
    <w:rsid w:val="004314D0"/>
    <w:rsid w:val="00431796"/>
    <w:rsid w:val="00431F90"/>
    <w:rsid w:val="004327A0"/>
    <w:rsid w:val="00433316"/>
    <w:rsid w:val="00433D2C"/>
    <w:rsid w:val="00434BD2"/>
    <w:rsid w:val="00434DC6"/>
    <w:rsid w:val="004350BC"/>
    <w:rsid w:val="00435D30"/>
    <w:rsid w:val="00436071"/>
    <w:rsid w:val="0043657A"/>
    <w:rsid w:val="004369C8"/>
    <w:rsid w:val="00437A1F"/>
    <w:rsid w:val="0044006A"/>
    <w:rsid w:val="00440CAD"/>
    <w:rsid w:val="00441506"/>
    <w:rsid w:val="0044220B"/>
    <w:rsid w:val="004422F7"/>
    <w:rsid w:val="004427D3"/>
    <w:rsid w:val="00443420"/>
    <w:rsid w:val="00443A20"/>
    <w:rsid w:val="004442AB"/>
    <w:rsid w:val="00444438"/>
    <w:rsid w:val="00444584"/>
    <w:rsid w:val="00446559"/>
    <w:rsid w:val="004465AC"/>
    <w:rsid w:val="004467E0"/>
    <w:rsid w:val="00446970"/>
    <w:rsid w:val="0044714E"/>
    <w:rsid w:val="0044739B"/>
    <w:rsid w:val="00447C9F"/>
    <w:rsid w:val="00447E0E"/>
    <w:rsid w:val="0045004A"/>
    <w:rsid w:val="004502BB"/>
    <w:rsid w:val="0045030A"/>
    <w:rsid w:val="00451102"/>
    <w:rsid w:val="00451B85"/>
    <w:rsid w:val="004529DC"/>
    <w:rsid w:val="004535F6"/>
    <w:rsid w:val="00453AD5"/>
    <w:rsid w:val="00453BA4"/>
    <w:rsid w:val="00453DC1"/>
    <w:rsid w:val="00453E91"/>
    <w:rsid w:val="00454202"/>
    <w:rsid w:val="0045514D"/>
    <w:rsid w:val="004554DC"/>
    <w:rsid w:val="00455922"/>
    <w:rsid w:val="00455DBF"/>
    <w:rsid w:val="00457B1E"/>
    <w:rsid w:val="00457C80"/>
    <w:rsid w:val="00457D12"/>
    <w:rsid w:val="004608CA"/>
    <w:rsid w:val="00461C0B"/>
    <w:rsid w:val="00461C6F"/>
    <w:rsid w:val="00461F29"/>
    <w:rsid w:val="00464032"/>
    <w:rsid w:val="004641E0"/>
    <w:rsid w:val="00464E7B"/>
    <w:rsid w:val="0046547A"/>
    <w:rsid w:val="0047081F"/>
    <w:rsid w:val="00470C14"/>
    <w:rsid w:val="004727DB"/>
    <w:rsid w:val="00473BFC"/>
    <w:rsid w:val="00473D1D"/>
    <w:rsid w:val="00473F40"/>
    <w:rsid w:val="0047453E"/>
    <w:rsid w:val="00474E94"/>
    <w:rsid w:val="00475507"/>
    <w:rsid w:val="00475B01"/>
    <w:rsid w:val="00475E55"/>
    <w:rsid w:val="00476C50"/>
    <w:rsid w:val="0047757B"/>
    <w:rsid w:val="00477A50"/>
    <w:rsid w:val="004804A4"/>
    <w:rsid w:val="00480993"/>
    <w:rsid w:val="00480E0C"/>
    <w:rsid w:val="00481333"/>
    <w:rsid w:val="004815A6"/>
    <w:rsid w:val="004832DD"/>
    <w:rsid w:val="004838E0"/>
    <w:rsid w:val="00483B9C"/>
    <w:rsid w:val="00483F1A"/>
    <w:rsid w:val="00484679"/>
    <w:rsid w:val="004868BA"/>
    <w:rsid w:val="00487708"/>
    <w:rsid w:val="00493479"/>
    <w:rsid w:val="004937B0"/>
    <w:rsid w:val="00494C3F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B09"/>
    <w:rsid w:val="004A33E8"/>
    <w:rsid w:val="004A343D"/>
    <w:rsid w:val="004A3895"/>
    <w:rsid w:val="004A4EE8"/>
    <w:rsid w:val="004A539C"/>
    <w:rsid w:val="004A558D"/>
    <w:rsid w:val="004A5774"/>
    <w:rsid w:val="004A6C6C"/>
    <w:rsid w:val="004A72A6"/>
    <w:rsid w:val="004A7741"/>
    <w:rsid w:val="004A7837"/>
    <w:rsid w:val="004A7B44"/>
    <w:rsid w:val="004A7F8D"/>
    <w:rsid w:val="004B1895"/>
    <w:rsid w:val="004B2FC3"/>
    <w:rsid w:val="004B45DA"/>
    <w:rsid w:val="004B4982"/>
    <w:rsid w:val="004B512E"/>
    <w:rsid w:val="004B5253"/>
    <w:rsid w:val="004B6640"/>
    <w:rsid w:val="004B72F7"/>
    <w:rsid w:val="004B7424"/>
    <w:rsid w:val="004B7DC1"/>
    <w:rsid w:val="004C001D"/>
    <w:rsid w:val="004C0B19"/>
    <w:rsid w:val="004C19E7"/>
    <w:rsid w:val="004C1CD5"/>
    <w:rsid w:val="004C21A3"/>
    <w:rsid w:val="004C2928"/>
    <w:rsid w:val="004C49DF"/>
    <w:rsid w:val="004C5395"/>
    <w:rsid w:val="004C633D"/>
    <w:rsid w:val="004C6D9F"/>
    <w:rsid w:val="004C7D74"/>
    <w:rsid w:val="004C7F23"/>
    <w:rsid w:val="004D0768"/>
    <w:rsid w:val="004D13A3"/>
    <w:rsid w:val="004D1FA5"/>
    <w:rsid w:val="004D2738"/>
    <w:rsid w:val="004D2862"/>
    <w:rsid w:val="004D2A00"/>
    <w:rsid w:val="004D3CEC"/>
    <w:rsid w:val="004D48E5"/>
    <w:rsid w:val="004D539B"/>
    <w:rsid w:val="004D54CF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3030"/>
    <w:rsid w:val="004E3771"/>
    <w:rsid w:val="004E53B7"/>
    <w:rsid w:val="004E55A7"/>
    <w:rsid w:val="004E5E21"/>
    <w:rsid w:val="004F01F3"/>
    <w:rsid w:val="004F030E"/>
    <w:rsid w:val="004F047B"/>
    <w:rsid w:val="004F180E"/>
    <w:rsid w:val="004F6047"/>
    <w:rsid w:val="004F6714"/>
    <w:rsid w:val="004F71BE"/>
    <w:rsid w:val="004F76F4"/>
    <w:rsid w:val="004F7CBE"/>
    <w:rsid w:val="00500111"/>
    <w:rsid w:val="0050159D"/>
    <w:rsid w:val="00501D0C"/>
    <w:rsid w:val="00502149"/>
    <w:rsid w:val="00502680"/>
    <w:rsid w:val="005040C9"/>
    <w:rsid w:val="005046A6"/>
    <w:rsid w:val="005046CD"/>
    <w:rsid w:val="005073E7"/>
    <w:rsid w:val="0051153D"/>
    <w:rsid w:val="005123FA"/>
    <w:rsid w:val="0051362C"/>
    <w:rsid w:val="005143E1"/>
    <w:rsid w:val="00514ADE"/>
    <w:rsid w:val="005174DE"/>
    <w:rsid w:val="00517556"/>
    <w:rsid w:val="00520E1E"/>
    <w:rsid w:val="00520E59"/>
    <w:rsid w:val="00521522"/>
    <w:rsid w:val="00521747"/>
    <w:rsid w:val="00521BE8"/>
    <w:rsid w:val="00521DB8"/>
    <w:rsid w:val="0052233E"/>
    <w:rsid w:val="00522E09"/>
    <w:rsid w:val="005233FB"/>
    <w:rsid w:val="0052428D"/>
    <w:rsid w:val="005246A2"/>
    <w:rsid w:val="00525633"/>
    <w:rsid w:val="005258A3"/>
    <w:rsid w:val="0053051C"/>
    <w:rsid w:val="00531529"/>
    <w:rsid w:val="00531EDA"/>
    <w:rsid w:val="00533DFA"/>
    <w:rsid w:val="00535624"/>
    <w:rsid w:val="00536063"/>
    <w:rsid w:val="00536F01"/>
    <w:rsid w:val="00537028"/>
    <w:rsid w:val="005415A9"/>
    <w:rsid w:val="0054181E"/>
    <w:rsid w:val="00542F9E"/>
    <w:rsid w:val="00543536"/>
    <w:rsid w:val="005436F8"/>
    <w:rsid w:val="00545348"/>
    <w:rsid w:val="00545B86"/>
    <w:rsid w:val="005460A7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56AD9"/>
    <w:rsid w:val="00560020"/>
    <w:rsid w:val="00560F5F"/>
    <w:rsid w:val="00561678"/>
    <w:rsid w:val="00561870"/>
    <w:rsid w:val="00561F4E"/>
    <w:rsid w:val="00562DE5"/>
    <w:rsid w:val="00563610"/>
    <w:rsid w:val="0056397A"/>
    <w:rsid w:val="00563A68"/>
    <w:rsid w:val="00563F3F"/>
    <w:rsid w:val="00566540"/>
    <w:rsid w:val="00567648"/>
    <w:rsid w:val="00567F4A"/>
    <w:rsid w:val="00570908"/>
    <w:rsid w:val="00570F74"/>
    <w:rsid w:val="005711CA"/>
    <w:rsid w:val="00571714"/>
    <w:rsid w:val="00572518"/>
    <w:rsid w:val="00574709"/>
    <w:rsid w:val="00574949"/>
    <w:rsid w:val="00575158"/>
    <w:rsid w:val="005754B2"/>
    <w:rsid w:val="00575656"/>
    <w:rsid w:val="00575869"/>
    <w:rsid w:val="005812D5"/>
    <w:rsid w:val="005817B0"/>
    <w:rsid w:val="00581CCD"/>
    <w:rsid w:val="0058216E"/>
    <w:rsid w:val="00582DB8"/>
    <w:rsid w:val="00582EEB"/>
    <w:rsid w:val="00583162"/>
    <w:rsid w:val="005833B3"/>
    <w:rsid w:val="00583D28"/>
    <w:rsid w:val="00583D47"/>
    <w:rsid w:val="00584C06"/>
    <w:rsid w:val="00584CE5"/>
    <w:rsid w:val="005856A2"/>
    <w:rsid w:val="005871BA"/>
    <w:rsid w:val="005879D9"/>
    <w:rsid w:val="00590903"/>
    <w:rsid w:val="00591144"/>
    <w:rsid w:val="005917CC"/>
    <w:rsid w:val="00591EEF"/>
    <w:rsid w:val="00592535"/>
    <w:rsid w:val="005925BF"/>
    <w:rsid w:val="0059362D"/>
    <w:rsid w:val="00593892"/>
    <w:rsid w:val="00593DA7"/>
    <w:rsid w:val="005940E8"/>
    <w:rsid w:val="0059548C"/>
    <w:rsid w:val="00595BCF"/>
    <w:rsid w:val="00596B27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FD9"/>
    <w:rsid w:val="005A5600"/>
    <w:rsid w:val="005A5671"/>
    <w:rsid w:val="005A635E"/>
    <w:rsid w:val="005B020A"/>
    <w:rsid w:val="005B1633"/>
    <w:rsid w:val="005B1F64"/>
    <w:rsid w:val="005B23B1"/>
    <w:rsid w:val="005B36FC"/>
    <w:rsid w:val="005B4690"/>
    <w:rsid w:val="005B47DC"/>
    <w:rsid w:val="005B5F25"/>
    <w:rsid w:val="005B649D"/>
    <w:rsid w:val="005B64D9"/>
    <w:rsid w:val="005B6BD6"/>
    <w:rsid w:val="005B728E"/>
    <w:rsid w:val="005B7B37"/>
    <w:rsid w:val="005C0213"/>
    <w:rsid w:val="005C0300"/>
    <w:rsid w:val="005C0AB8"/>
    <w:rsid w:val="005C0E78"/>
    <w:rsid w:val="005C0F1C"/>
    <w:rsid w:val="005C1011"/>
    <w:rsid w:val="005C1599"/>
    <w:rsid w:val="005C17E7"/>
    <w:rsid w:val="005C1C6A"/>
    <w:rsid w:val="005C1EBA"/>
    <w:rsid w:val="005C40B5"/>
    <w:rsid w:val="005C4312"/>
    <w:rsid w:val="005C45B0"/>
    <w:rsid w:val="005C4AE9"/>
    <w:rsid w:val="005C59FC"/>
    <w:rsid w:val="005C5AF3"/>
    <w:rsid w:val="005C6003"/>
    <w:rsid w:val="005C66F5"/>
    <w:rsid w:val="005C6B83"/>
    <w:rsid w:val="005D0BCB"/>
    <w:rsid w:val="005D0CC1"/>
    <w:rsid w:val="005D1238"/>
    <w:rsid w:val="005D1598"/>
    <w:rsid w:val="005D3C59"/>
    <w:rsid w:val="005D3E1C"/>
    <w:rsid w:val="005D4EA4"/>
    <w:rsid w:val="005D5AED"/>
    <w:rsid w:val="005D6F96"/>
    <w:rsid w:val="005D76CC"/>
    <w:rsid w:val="005E298D"/>
    <w:rsid w:val="005E4F17"/>
    <w:rsid w:val="005E5C5A"/>
    <w:rsid w:val="005E7F19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58D"/>
    <w:rsid w:val="0060119A"/>
    <w:rsid w:val="006013BC"/>
    <w:rsid w:val="00602BB8"/>
    <w:rsid w:val="00602FC6"/>
    <w:rsid w:val="00603378"/>
    <w:rsid w:val="00604B3D"/>
    <w:rsid w:val="00605EF0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2471"/>
    <w:rsid w:val="00612826"/>
    <w:rsid w:val="00613066"/>
    <w:rsid w:val="006139B7"/>
    <w:rsid w:val="006139C0"/>
    <w:rsid w:val="00614443"/>
    <w:rsid w:val="00616636"/>
    <w:rsid w:val="006168C6"/>
    <w:rsid w:val="006178F9"/>
    <w:rsid w:val="00617CD7"/>
    <w:rsid w:val="00620F24"/>
    <w:rsid w:val="00621705"/>
    <w:rsid w:val="00621A16"/>
    <w:rsid w:val="00621ED0"/>
    <w:rsid w:val="0062279C"/>
    <w:rsid w:val="00622FFE"/>
    <w:rsid w:val="00623195"/>
    <w:rsid w:val="0062321D"/>
    <w:rsid w:val="0062411C"/>
    <w:rsid w:val="00624F62"/>
    <w:rsid w:val="00625739"/>
    <w:rsid w:val="00625D24"/>
    <w:rsid w:val="006266CA"/>
    <w:rsid w:val="0062691D"/>
    <w:rsid w:val="0062791D"/>
    <w:rsid w:val="0062799B"/>
    <w:rsid w:val="006302A8"/>
    <w:rsid w:val="0063035B"/>
    <w:rsid w:val="00630477"/>
    <w:rsid w:val="00630DB3"/>
    <w:rsid w:val="006310E4"/>
    <w:rsid w:val="00633BEF"/>
    <w:rsid w:val="00634118"/>
    <w:rsid w:val="006341DD"/>
    <w:rsid w:val="00634358"/>
    <w:rsid w:val="00634BD8"/>
    <w:rsid w:val="006363C5"/>
    <w:rsid w:val="00636FB3"/>
    <w:rsid w:val="006371EE"/>
    <w:rsid w:val="0064034D"/>
    <w:rsid w:val="00641F49"/>
    <w:rsid w:val="006422D5"/>
    <w:rsid w:val="00642478"/>
    <w:rsid w:val="0064427F"/>
    <w:rsid w:val="006448BD"/>
    <w:rsid w:val="006455E0"/>
    <w:rsid w:val="00645815"/>
    <w:rsid w:val="00645BA8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BF6"/>
    <w:rsid w:val="00653666"/>
    <w:rsid w:val="006549B1"/>
    <w:rsid w:val="00654A6D"/>
    <w:rsid w:val="00654ECF"/>
    <w:rsid w:val="0065604D"/>
    <w:rsid w:val="006571E5"/>
    <w:rsid w:val="00657234"/>
    <w:rsid w:val="00657B33"/>
    <w:rsid w:val="00657B6D"/>
    <w:rsid w:val="006600F8"/>
    <w:rsid w:val="00660200"/>
    <w:rsid w:val="00660549"/>
    <w:rsid w:val="006607EE"/>
    <w:rsid w:val="00661C04"/>
    <w:rsid w:val="00661E37"/>
    <w:rsid w:val="00662031"/>
    <w:rsid w:val="006634C1"/>
    <w:rsid w:val="00666041"/>
    <w:rsid w:val="0066667B"/>
    <w:rsid w:val="00666AC3"/>
    <w:rsid w:val="00666DA0"/>
    <w:rsid w:val="00667CC4"/>
    <w:rsid w:val="00670999"/>
    <w:rsid w:val="00672722"/>
    <w:rsid w:val="00672882"/>
    <w:rsid w:val="00673305"/>
    <w:rsid w:val="0067430B"/>
    <w:rsid w:val="0067651B"/>
    <w:rsid w:val="00676B76"/>
    <w:rsid w:val="006805BE"/>
    <w:rsid w:val="006807A0"/>
    <w:rsid w:val="00680CC1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5D5B"/>
    <w:rsid w:val="006860AA"/>
    <w:rsid w:val="0068696A"/>
    <w:rsid w:val="00686F90"/>
    <w:rsid w:val="0068700D"/>
    <w:rsid w:val="00687366"/>
    <w:rsid w:val="006879AA"/>
    <w:rsid w:val="00687AC3"/>
    <w:rsid w:val="006902FA"/>
    <w:rsid w:val="00690A1C"/>
    <w:rsid w:val="00691572"/>
    <w:rsid w:val="00692D3A"/>
    <w:rsid w:val="0069354D"/>
    <w:rsid w:val="0069475B"/>
    <w:rsid w:val="0069475E"/>
    <w:rsid w:val="00694DB2"/>
    <w:rsid w:val="00695AA2"/>
    <w:rsid w:val="00695FCC"/>
    <w:rsid w:val="00696829"/>
    <w:rsid w:val="00696996"/>
    <w:rsid w:val="00696F27"/>
    <w:rsid w:val="006A0452"/>
    <w:rsid w:val="006A09C8"/>
    <w:rsid w:val="006A0CCF"/>
    <w:rsid w:val="006A1756"/>
    <w:rsid w:val="006A2EEC"/>
    <w:rsid w:val="006A3128"/>
    <w:rsid w:val="006A3BBD"/>
    <w:rsid w:val="006A4090"/>
    <w:rsid w:val="006A4615"/>
    <w:rsid w:val="006A4706"/>
    <w:rsid w:val="006A65AF"/>
    <w:rsid w:val="006A7198"/>
    <w:rsid w:val="006B06A8"/>
    <w:rsid w:val="006B2825"/>
    <w:rsid w:val="006B2DA0"/>
    <w:rsid w:val="006B519C"/>
    <w:rsid w:val="006B6286"/>
    <w:rsid w:val="006B6383"/>
    <w:rsid w:val="006B64D4"/>
    <w:rsid w:val="006B67ED"/>
    <w:rsid w:val="006B70BA"/>
    <w:rsid w:val="006B74A4"/>
    <w:rsid w:val="006B75E5"/>
    <w:rsid w:val="006B7B90"/>
    <w:rsid w:val="006C01D4"/>
    <w:rsid w:val="006C19C1"/>
    <w:rsid w:val="006C207B"/>
    <w:rsid w:val="006C2393"/>
    <w:rsid w:val="006C3113"/>
    <w:rsid w:val="006C38AB"/>
    <w:rsid w:val="006C3BDE"/>
    <w:rsid w:val="006C3DDD"/>
    <w:rsid w:val="006C49EA"/>
    <w:rsid w:val="006C51A7"/>
    <w:rsid w:val="006C5FDF"/>
    <w:rsid w:val="006C6381"/>
    <w:rsid w:val="006C671C"/>
    <w:rsid w:val="006C6C1C"/>
    <w:rsid w:val="006C7EAF"/>
    <w:rsid w:val="006D035E"/>
    <w:rsid w:val="006D0AAC"/>
    <w:rsid w:val="006D0F02"/>
    <w:rsid w:val="006D0F21"/>
    <w:rsid w:val="006D1306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E142E"/>
    <w:rsid w:val="006E1EEA"/>
    <w:rsid w:val="006E2E66"/>
    <w:rsid w:val="006E5D10"/>
    <w:rsid w:val="006E68E5"/>
    <w:rsid w:val="006E6F5A"/>
    <w:rsid w:val="006E761F"/>
    <w:rsid w:val="006F0145"/>
    <w:rsid w:val="006F0EAC"/>
    <w:rsid w:val="006F12B6"/>
    <w:rsid w:val="006F1E4B"/>
    <w:rsid w:val="006F20AD"/>
    <w:rsid w:val="006F2EFD"/>
    <w:rsid w:val="006F31EF"/>
    <w:rsid w:val="006F4F0A"/>
    <w:rsid w:val="006F6B4D"/>
    <w:rsid w:val="006F79AC"/>
    <w:rsid w:val="00700BCA"/>
    <w:rsid w:val="00700E71"/>
    <w:rsid w:val="007028BA"/>
    <w:rsid w:val="0070395A"/>
    <w:rsid w:val="00703A71"/>
    <w:rsid w:val="0070411D"/>
    <w:rsid w:val="00704252"/>
    <w:rsid w:val="00704510"/>
    <w:rsid w:val="007046DC"/>
    <w:rsid w:val="00704A78"/>
    <w:rsid w:val="00704DC8"/>
    <w:rsid w:val="00704E38"/>
    <w:rsid w:val="00705B66"/>
    <w:rsid w:val="00707235"/>
    <w:rsid w:val="00707344"/>
    <w:rsid w:val="00710B2B"/>
    <w:rsid w:val="00711A83"/>
    <w:rsid w:val="00711C83"/>
    <w:rsid w:val="00711E7E"/>
    <w:rsid w:val="007128B4"/>
    <w:rsid w:val="007141BF"/>
    <w:rsid w:val="0071466E"/>
    <w:rsid w:val="007162F1"/>
    <w:rsid w:val="00716E2A"/>
    <w:rsid w:val="00717165"/>
    <w:rsid w:val="0071720A"/>
    <w:rsid w:val="007206C8"/>
    <w:rsid w:val="00720788"/>
    <w:rsid w:val="007209E9"/>
    <w:rsid w:val="00720B5D"/>
    <w:rsid w:val="00721489"/>
    <w:rsid w:val="00721619"/>
    <w:rsid w:val="0072211E"/>
    <w:rsid w:val="007239A2"/>
    <w:rsid w:val="007267A4"/>
    <w:rsid w:val="007274EC"/>
    <w:rsid w:val="00727F4B"/>
    <w:rsid w:val="007303FB"/>
    <w:rsid w:val="00730886"/>
    <w:rsid w:val="007308EC"/>
    <w:rsid w:val="00730B54"/>
    <w:rsid w:val="0073110A"/>
    <w:rsid w:val="00732AA5"/>
    <w:rsid w:val="00733769"/>
    <w:rsid w:val="00733AF6"/>
    <w:rsid w:val="0073419C"/>
    <w:rsid w:val="007341C4"/>
    <w:rsid w:val="00744132"/>
    <w:rsid w:val="00745C41"/>
    <w:rsid w:val="00746972"/>
    <w:rsid w:val="00746C2B"/>
    <w:rsid w:val="00747A68"/>
    <w:rsid w:val="00747B56"/>
    <w:rsid w:val="0075220B"/>
    <w:rsid w:val="007526C2"/>
    <w:rsid w:val="00752EB9"/>
    <w:rsid w:val="0075397D"/>
    <w:rsid w:val="00754292"/>
    <w:rsid w:val="007547C7"/>
    <w:rsid w:val="007552CF"/>
    <w:rsid w:val="007563C3"/>
    <w:rsid w:val="007568A4"/>
    <w:rsid w:val="00757597"/>
    <w:rsid w:val="00757FCD"/>
    <w:rsid w:val="00760CBF"/>
    <w:rsid w:val="007614C0"/>
    <w:rsid w:val="007630DE"/>
    <w:rsid w:val="0076321B"/>
    <w:rsid w:val="007637FC"/>
    <w:rsid w:val="00763E79"/>
    <w:rsid w:val="00764DED"/>
    <w:rsid w:val="00765456"/>
    <w:rsid w:val="007675FD"/>
    <w:rsid w:val="007676DA"/>
    <w:rsid w:val="00770501"/>
    <w:rsid w:val="00771A8F"/>
    <w:rsid w:val="00771D72"/>
    <w:rsid w:val="0077257F"/>
    <w:rsid w:val="00772B16"/>
    <w:rsid w:val="00774322"/>
    <w:rsid w:val="007748A4"/>
    <w:rsid w:val="00774B85"/>
    <w:rsid w:val="00774D48"/>
    <w:rsid w:val="00774D93"/>
    <w:rsid w:val="00776025"/>
    <w:rsid w:val="00777F72"/>
    <w:rsid w:val="00780C23"/>
    <w:rsid w:val="00780E57"/>
    <w:rsid w:val="00781011"/>
    <w:rsid w:val="00781585"/>
    <w:rsid w:val="00781653"/>
    <w:rsid w:val="007821F6"/>
    <w:rsid w:val="007823D9"/>
    <w:rsid w:val="00785DDE"/>
    <w:rsid w:val="00786083"/>
    <w:rsid w:val="0078697D"/>
    <w:rsid w:val="00787C0C"/>
    <w:rsid w:val="0079287A"/>
    <w:rsid w:val="00792E99"/>
    <w:rsid w:val="00793011"/>
    <w:rsid w:val="00794A18"/>
    <w:rsid w:val="00794DB9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84"/>
    <w:rsid w:val="007A3CF6"/>
    <w:rsid w:val="007A47C0"/>
    <w:rsid w:val="007A4A8E"/>
    <w:rsid w:val="007A4C2A"/>
    <w:rsid w:val="007A604B"/>
    <w:rsid w:val="007A6F5F"/>
    <w:rsid w:val="007B178B"/>
    <w:rsid w:val="007B1A06"/>
    <w:rsid w:val="007B1DF9"/>
    <w:rsid w:val="007B1EE7"/>
    <w:rsid w:val="007B2A0D"/>
    <w:rsid w:val="007B33FE"/>
    <w:rsid w:val="007B3DBC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0E8"/>
    <w:rsid w:val="007C26D1"/>
    <w:rsid w:val="007C28BA"/>
    <w:rsid w:val="007C4FE1"/>
    <w:rsid w:val="007C6E24"/>
    <w:rsid w:val="007C7E3A"/>
    <w:rsid w:val="007D07B4"/>
    <w:rsid w:val="007D0CEF"/>
    <w:rsid w:val="007D1C75"/>
    <w:rsid w:val="007D3308"/>
    <w:rsid w:val="007D34CB"/>
    <w:rsid w:val="007D3507"/>
    <w:rsid w:val="007D3708"/>
    <w:rsid w:val="007D385C"/>
    <w:rsid w:val="007D3F1E"/>
    <w:rsid w:val="007D40EA"/>
    <w:rsid w:val="007D4754"/>
    <w:rsid w:val="007D4914"/>
    <w:rsid w:val="007D4DAE"/>
    <w:rsid w:val="007D4F82"/>
    <w:rsid w:val="007D5ACD"/>
    <w:rsid w:val="007D5CF1"/>
    <w:rsid w:val="007D5DB1"/>
    <w:rsid w:val="007D619E"/>
    <w:rsid w:val="007D78CC"/>
    <w:rsid w:val="007E03CB"/>
    <w:rsid w:val="007E1342"/>
    <w:rsid w:val="007E169E"/>
    <w:rsid w:val="007E1A2A"/>
    <w:rsid w:val="007E1C9E"/>
    <w:rsid w:val="007E3F04"/>
    <w:rsid w:val="007E52A4"/>
    <w:rsid w:val="007E6D4B"/>
    <w:rsid w:val="007F017F"/>
    <w:rsid w:val="007F136E"/>
    <w:rsid w:val="007F15B7"/>
    <w:rsid w:val="007F1685"/>
    <w:rsid w:val="007F1835"/>
    <w:rsid w:val="007F2A4B"/>
    <w:rsid w:val="007F32ED"/>
    <w:rsid w:val="007F395A"/>
    <w:rsid w:val="007F411C"/>
    <w:rsid w:val="007F50EF"/>
    <w:rsid w:val="007F57C6"/>
    <w:rsid w:val="007F689B"/>
    <w:rsid w:val="007F68B0"/>
    <w:rsid w:val="007F74CA"/>
    <w:rsid w:val="007F7835"/>
    <w:rsid w:val="0080002A"/>
    <w:rsid w:val="00800DA3"/>
    <w:rsid w:val="00801E84"/>
    <w:rsid w:val="00802AA4"/>
    <w:rsid w:val="008030DF"/>
    <w:rsid w:val="0080376D"/>
    <w:rsid w:val="0080576A"/>
    <w:rsid w:val="008057A6"/>
    <w:rsid w:val="00807A21"/>
    <w:rsid w:val="00807CC4"/>
    <w:rsid w:val="00807CE3"/>
    <w:rsid w:val="008100E1"/>
    <w:rsid w:val="008100E6"/>
    <w:rsid w:val="00810257"/>
    <w:rsid w:val="008103BA"/>
    <w:rsid w:val="008126C8"/>
    <w:rsid w:val="008135BB"/>
    <w:rsid w:val="008135D6"/>
    <w:rsid w:val="00813765"/>
    <w:rsid w:val="00813EAF"/>
    <w:rsid w:val="0081430E"/>
    <w:rsid w:val="008154A5"/>
    <w:rsid w:val="00816170"/>
    <w:rsid w:val="0081779A"/>
    <w:rsid w:val="0082191F"/>
    <w:rsid w:val="008227D0"/>
    <w:rsid w:val="00822F89"/>
    <w:rsid w:val="00823E60"/>
    <w:rsid w:val="00823F69"/>
    <w:rsid w:val="0082460D"/>
    <w:rsid w:val="008250AB"/>
    <w:rsid w:val="00825BB3"/>
    <w:rsid w:val="00825D6A"/>
    <w:rsid w:val="008262AB"/>
    <w:rsid w:val="00826412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B28"/>
    <w:rsid w:val="00841435"/>
    <w:rsid w:val="008418C1"/>
    <w:rsid w:val="008419EB"/>
    <w:rsid w:val="00843091"/>
    <w:rsid w:val="008430BD"/>
    <w:rsid w:val="008434CD"/>
    <w:rsid w:val="008436FA"/>
    <w:rsid w:val="00843CA0"/>
    <w:rsid w:val="00844222"/>
    <w:rsid w:val="0084477E"/>
    <w:rsid w:val="00844FA2"/>
    <w:rsid w:val="0084523D"/>
    <w:rsid w:val="00846477"/>
    <w:rsid w:val="00846B2A"/>
    <w:rsid w:val="00846BFA"/>
    <w:rsid w:val="00850857"/>
    <w:rsid w:val="00850E04"/>
    <w:rsid w:val="008516AD"/>
    <w:rsid w:val="00851D9D"/>
    <w:rsid w:val="00852231"/>
    <w:rsid w:val="00852D17"/>
    <w:rsid w:val="008549C4"/>
    <w:rsid w:val="008549D6"/>
    <w:rsid w:val="00854B93"/>
    <w:rsid w:val="00854EBD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547"/>
    <w:rsid w:val="00864807"/>
    <w:rsid w:val="00866261"/>
    <w:rsid w:val="0086667E"/>
    <w:rsid w:val="0086756C"/>
    <w:rsid w:val="00871456"/>
    <w:rsid w:val="00872491"/>
    <w:rsid w:val="00873169"/>
    <w:rsid w:val="008749AE"/>
    <w:rsid w:val="00875E07"/>
    <w:rsid w:val="00875FB1"/>
    <w:rsid w:val="0087666A"/>
    <w:rsid w:val="00876BBC"/>
    <w:rsid w:val="00877255"/>
    <w:rsid w:val="00880C13"/>
    <w:rsid w:val="00880C4C"/>
    <w:rsid w:val="008811F5"/>
    <w:rsid w:val="00882497"/>
    <w:rsid w:val="00882995"/>
    <w:rsid w:val="00882D2E"/>
    <w:rsid w:val="00882ECC"/>
    <w:rsid w:val="00883F9D"/>
    <w:rsid w:val="008842AD"/>
    <w:rsid w:val="00884A0C"/>
    <w:rsid w:val="00885B4B"/>
    <w:rsid w:val="00885F25"/>
    <w:rsid w:val="00885F85"/>
    <w:rsid w:val="00886D02"/>
    <w:rsid w:val="00890698"/>
    <w:rsid w:val="0089073A"/>
    <w:rsid w:val="008917EC"/>
    <w:rsid w:val="008919E3"/>
    <w:rsid w:val="00891B3E"/>
    <w:rsid w:val="00891FAC"/>
    <w:rsid w:val="008921F1"/>
    <w:rsid w:val="00892553"/>
    <w:rsid w:val="008928C6"/>
    <w:rsid w:val="00895A3A"/>
    <w:rsid w:val="008963DD"/>
    <w:rsid w:val="00897121"/>
    <w:rsid w:val="0089728B"/>
    <w:rsid w:val="00897F62"/>
    <w:rsid w:val="008A07A9"/>
    <w:rsid w:val="008A0CF6"/>
    <w:rsid w:val="008A0FF5"/>
    <w:rsid w:val="008A3D66"/>
    <w:rsid w:val="008A3DD4"/>
    <w:rsid w:val="008A3E66"/>
    <w:rsid w:val="008A4E07"/>
    <w:rsid w:val="008A524B"/>
    <w:rsid w:val="008A5750"/>
    <w:rsid w:val="008A5D1E"/>
    <w:rsid w:val="008A5D62"/>
    <w:rsid w:val="008A64CA"/>
    <w:rsid w:val="008A695C"/>
    <w:rsid w:val="008A6A6F"/>
    <w:rsid w:val="008B0259"/>
    <w:rsid w:val="008B09B6"/>
    <w:rsid w:val="008B19E2"/>
    <w:rsid w:val="008B2BBE"/>
    <w:rsid w:val="008B2CFD"/>
    <w:rsid w:val="008B3B72"/>
    <w:rsid w:val="008B563B"/>
    <w:rsid w:val="008B6B41"/>
    <w:rsid w:val="008B7532"/>
    <w:rsid w:val="008B76DD"/>
    <w:rsid w:val="008B7931"/>
    <w:rsid w:val="008C012C"/>
    <w:rsid w:val="008C0D9B"/>
    <w:rsid w:val="008C27F9"/>
    <w:rsid w:val="008C2909"/>
    <w:rsid w:val="008C32BF"/>
    <w:rsid w:val="008C3B8C"/>
    <w:rsid w:val="008C3C8E"/>
    <w:rsid w:val="008C410F"/>
    <w:rsid w:val="008C428B"/>
    <w:rsid w:val="008C46C2"/>
    <w:rsid w:val="008C4DA4"/>
    <w:rsid w:val="008C64DF"/>
    <w:rsid w:val="008C79F1"/>
    <w:rsid w:val="008D0990"/>
    <w:rsid w:val="008D1EC8"/>
    <w:rsid w:val="008D2155"/>
    <w:rsid w:val="008D2374"/>
    <w:rsid w:val="008D23ED"/>
    <w:rsid w:val="008D28D0"/>
    <w:rsid w:val="008D33CC"/>
    <w:rsid w:val="008D34DD"/>
    <w:rsid w:val="008D5459"/>
    <w:rsid w:val="008D5610"/>
    <w:rsid w:val="008D6B0A"/>
    <w:rsid w:val="008D79ED"/>
    <w:rsid w:val="008D7A09"/>
    <w:rsid w:val="008E1B5A"/>
    <w:rsid w:val="008E357B"/>
    <w:rsid w:val="008E435F"/>
    <w:rsid w:val="008E5415"/>
    <w:rsid w:val="008E586B"/>
    <w:rsid w:val="008E6916"/>
    <w:rsid w:val="008E719C"/>
    <w:rsid w:val="008E75DE"/>
    <w:rsid w:val="008E7B8F"/>
    <w:rsid w:val="008F00DC"/>
    <w:rsid w:val="008F0CB8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9004C1"/>
    <w:rsid w:val="00900698"/>
    <w:rsid w:val="00902166"/>
    <w:rsid w:val="009022AE"/>
    <w:rsid w:val="009024DF"/>
    <w:rsid w:val="00902ACB"/>
    <w:rsid w:val="00902E65"/>
    <w:rsid w:val="00903301"/>
    <w:rsid w:val="00904135"/>
    <w:rsid w:val="009050E5"/>
    <w:rsid w:val="009058A4"/>
    <w:rsid w:val="00905AF7"/>
    <w:rsid w:val="00906269"/>
    <w:rsid w:val="00906308"/>
    <w:rsid w:val="00907590"/>
    <w:rsid w:val="0090772A"/>
    <w:rsid w:val="00907A64"/>
    <w:rsid w:val="009145CF"/>
    <w:rsid w:val="009147BF"/>
    <w:rsid w:val="009149B3"/>
    <w:rsid w:val="00915775"/>
    <w:rsid w:val="00915BE2"/>
    <w:rsid w:val="00915C89"/>
    <w:rsid w:val="00916B66"/>
    <w:rsid w:val="00916CCA"/>
    <w:rsid w:val="009175CD"/>
    <w:rsid w:val="00925056"/>
    <w:rsid w:val="00925E68"/>
    <w:rsid w:val="00925F38"/>
    <w:rsid w:val="00926B47"/>
    <w:rsid w:val="00927472"/>
    <w:rsid w:val="00927F5D"/>
    <w:rsid w:val="00931259"/>
    <w:rsid w:val="009336CF"/>
    <w:rsid w:val="00934ABD"/>
    <w:rsid w:val="0093592F"/>
    <w:rsid w:val="009359DD"/>
    <w:rsid w:val="00935B56"/>
    <w:rsid w:val="009363EC"/>
    <w:rsid w:val="009364EC"/>
    <w:rsid w:val="009366F7"/>
    <w:rsid w:val="009368BB"/>
    <w:rsid w:val="00936920"/>
    <w:rsid w:val="00937B22"/>
    <w:rsid w:val="009400E5"/>
    <w:rsid w:val="009401AC"/>
    <w:rsid w:val="009402E0"/>
    <w:rsid w:val="00940457"/>
    <w:rsid w:val="00941246"/>
    <w:rsid w:val="0094210B"/>
    <w:rsid w:val="009428BD"/>
    <w:rsid w:val="00942A38"/>
    <w:rsid w:val="00942A56"/>
    <w:rsid w:val="00942C3D"/>
    <w:rsid w:val="00942E64"/>
    <w:rsid w:val="00943464"/>
    <w:rsid w:val="00944B7A"/>
    <w:rsid w:val="00944CC7"/>
    <w:rsid w:val="009469B4"/>
    <w:rsid w:val="0094737A"/>
    <w:rsid w:val="00950041"/>
    <w:rsid w:val="00950F58"/>
    <w:rsid w:val="00952BA8"/>
    <w:rsid w:val="00952FC2"/>
    <w:rsid w:val="00953E4F"/>
    <w:rsid w:val="009540C9"/>
    <w:rsid w:val="0095503E"/>
    <w:rsid w:val="00956D23"/>
    <w:rsid w:val="00956F82"/>
    <w:rsid w:val="0095711E"/>
    <w:rsid w:val="009573A8"/>
    <w:rsid w:val="00957D7E"/>
    <w:rsid w:val="00960B54"/>
    <w:rsid w:val="009613A0"/>
    <w:rsid w:val="00961BAA"/>
    <w:rsid w:val="009622FC"/>
    <w:rsid w:val="00962EC1"/>
    <w:rsid w:val="00964E20"/>
    <w:rsid w:val="00965924"/>
    <w:rsid w:val="0096615B"/>
    <w:rsid w:val="009710D2"/>
    <w:rsid w:val="00971279"/>
    <w:rsid w:val="0097138A"/>
    <w:rsid w:val="00971AAA"/>
    <w:rsid w:val="00974545"/>
    <w:rsid w:val="00975C16"/>
    <w:rsid w:val="00976C6F"/>
    <w:rsid w:val="0098197D"/>
    <w:rsid w:val="00981DD6"/>
    <w:rsid w:val="009840EA"/>
    <w:rsid w:val="009847C6"/>
    <w:rsid w:val="009856D7"/>
    <w:rsid w:val="00990617"/>
    <w:rsid w:val="0099184C"/>
    <w:rsid w:val="00991D33"/>
    <w:rsid w:val="009920D1"/>
    <w:rsid w:val="009921BF"/>
    <w:rsid w:val="009922CE"/>
    <w:rsid w:val="00992601"/>
    <w:rsid w:val="0099289F"/>
    <w:rsid w:val="009929C9"/>
    <w:rsid w:val="0099378C"/>
    <w:rsid w:val="00993D3A"/>
    <w:rsid w:val="00994AAD"/>
    <w:rsid w:val="00994FC3"/>
    <w:rsid w:val="0099516A"/>
    <w:rsid w:val="009953C0"/>
    <w:rsid w:val="009954C9"/>
    <w:rsid w:val="009958DD"/>
    <w:rsid w:val="009A14D7"/>
    <w:rsid w:val="009A1D0B"/>
    <w:rsid w:val="009A1E1E"/>
    <w:rsid w:val="009A2C69"/>
    <w:rsid w:val="009A3C0F"/>
    <w:rsid w:val="009A53D6"/>
    <w:rsid w:val="009A58D5"/>
    <w:rsid w:val="009A59A2"/>
    <w:rsid w:val="009A7022"/>
    <w:rsid w:val="009A709C"/>
    <w:rsid w:val="009A7E1D"/>
    <w:rsid w:val="009B2F2D"/>
    <w:rsid w:val="009B2F3A"/>
    <w:rsid w:val="009B2FBE"/>
    <w:rsid w:val="009B5D00"/>
    <w:rsid w:val="009B5D29"/>
    <w:rsid w:val="009B5DA5"/>
    <w:rsid w:val="009B6389"/>
    <w:rsid w:val="009B6DAD"/>
    <w:rsid w:val="009B6EB6"/>
    <w:rsid w:val="009B75DD"/>
    <w:rsid w:val="009B77BC"/>
    <w:rsid w:val="009C2569"/>
    <w:rsid w:val="009C2EE1"/>
    <w:rsid w:val="009C30E6"/>
    <w:rsid w:val="009C329E"/>
    <w:rsid w:val="009C4965"/>
    <w:rsid w:val="009C62F1"/>
    <w:rsid w:val="009C71D0"/>
    <w:rsid w:val="009C74DA"/>
    <w:rsid w:val="009C7AAC"/>
    <w:rsid w:val="009C7CC9"/>
    <w:rsid w:val="009D027F"/>
    <w:rsid w:val="009D0328"/>
    <w:rsid w:val="009D1AD0"/>
    <w:rsid w:val="009D1EC6"/>
    <w:rsid w:val="009D2878"/>
    <w:rsid w:val="009D42A4"/>
    <w:rsid w:val="009D433B"/>
    <w:rsid w:val="009D4841"/>
    <w:rsid w:val="009D48F2"/>
    <w:rsid w:val="009D4A88"/>
    <w:rsid w:val="009D512D"/>
    <w:rsid w:val="009D51A2"/>
    <w:rsid w:val="009D5527"/>
    <w:rsid w:val="009D564E"/>
    <w:rsid w:val="009D6BB9"/>
    <w:rsid w:val="009D6F2C"/>
    <w:rsid w:val="009D79C9"/>
    <w:rsid w:val="009E0373"/>
    <w:rsid w:val="009E0387"/>
    <w:rsid w:val="009E17A7"/>
    <w:rsid w:val="009E2491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4AF1"/>
    <w:rsid w:val="009F6292"/>
    <w:rsid w:val="009F6706"/>
    <w:rsid w:val="009F752E"/>
    <w:rsid w:val="00A005E7"/>
    <w:rsid w:val="00A01393"/>
    <w:rsid w:val="00A04334"/>
    <w:rsid w:val="00A04540"/>
    <w:rsid w:val="00A0473B"/>
    <w:rsid w:val="00A05426"/>
    <w:rsid w:val="00A05998"/>
    <w:rsid w:val="00A10B96"/>
    <w:rsid w:val="00A10E9D"/>
    <w:rsid w:val="00A111A3"/>
    <w:rsid w:val="00A11736"/>
    <w:rsid w:val="00A11BE8"/>
    <w:rsid w:val="00A124FF"/>
    <w:rsid w:val="00A129FA"/>
    <w:rsid w:val="00A1373C"/>
    <w:rsid w:val="00A13FCB"/>
    <w:rsid w:val="00A143B1"/>
    <w:rsid w:val="00A14CC8"/>
    <w:rsid w:val="00A15C5F"/>
    <w:rsid w:val="00A15E28"/>
    <w:rsid w:val="00A16ACA"/>
    <w:rsid w:val="00A16C0A"/>
    <w:rsid w:val="00A174AB"/>
    <w:rsid w:val="00A20CFE"/>
    <w:rsid w:val="00A21E1F"/>
    <w:rsid w:val="00A21ECF"/>
    <w:rsid w:val="00A22654"/>
    <w:rsid w:val="00A2395C"/>
    <w:rsid w:val="00A23B80"/>
    <w:rsid w:val="00A24C9C"/>
    <w:rsid w:val="00A25347"/>
    <w:rsid w:val="00A25449"/>
    <w:rsid w:val="00A257F1"/>
    <w:rsid w:val="00A26943"/>
    <w:rsid w:val="00A2760B"/>
    <w:rsid w:val="00A315A6"/>
    <w:rsid w:val="00A31C21"/>
    <w:rsid w:val="00A31D3A"/>
    <w:rsid w:val="00A31E72"/>
    <w:rsid w:val="00A3246A"/>
    <w:rsid w:val="00A346D3"/>
    <w:rsid w:val="00A34B47"/>
    <w:rsid w:val="00A355CC"/>
    <w:rsid w:val="00A36794"/>
    <w:rsid w:val="00A36BE1"/>
    <w:rsid w:val="00A37222"/>
    <w:rsid w:val="00A37288"/>
    <w:rsid w:val="00A37B19"/>
    <w:rsid w:val="00A419AA"/>
    <w:rsid w:val="00A41CE4"/>
    <w:rsid w:val="00A42264"/>
    <w:rsid w:val="00A4255A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7E6"/>
    <w:rsid w:val="00A51C20"/>
    <w:rsid w:val="00A527DA"/>
    <w:rsid w:val="00A52977"/>
    <w:rsid w:val="00A52B38"/>
    <w:rsid w:val="00A52FFB"/>
    <w:rsid w:val="00A53BAB"/>
    <w:rsid w:val="00A5455D"/>
    <w:rsid w:val="00A548CA"/>
    <w:rsid w:val="00A54A46"/>
    <w:rsid w:val="00A54CE7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4CAF"/>
    <w:rsid w:val="00A6561D"/>
    <w:rsid w:val="00A661D0"/>
    <w:rsid w:val="00A66727"/>
    <w:rsid w:val="00A66EC1"/>
    <w:rsid w:val="00A70AA5"/>
    <w:rsid w:val="00A71107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6DD5"/>
    <w:rsid w:val="00A77979"/>
    <w:rsid w:val="00A779C0"/>
    <w:rsid w:val="00A805A8"/>
    <w:rsid w:val="00A80E20"/>
    <w:rsid w:val="00A810F9"/>
    <w:rsid w:val="00A81881"/>
    <w:rsid w:val="00A829A1"/>
    <w:rsid w:val="00A82F91"/>
    <w:rsid w:val="00A83EAB"/>
    <w:rsid w:val="00A84419"/>
    <w:rsid w:val="00A846E9"/>
    <w:rsid w:val="00A84814"/>
    <w:rsid w:val="00A85178"/>
    <w:rsid w:val="00A87ECA"/>
    <w:rsid w:val="00A90A9B"/>
    <w:rsid w:val="00A90DA0"/>
    <w:rsid w:val="00A91C72"/>
    <w:rsid w:val="00A929DA"/>
    <w:rsid w:val="00A95F2F"/>
    <w:rsid w:val="00A96ED6"/>
    <w:rsid w:val="00A9709B"/>
    <w:rsid w:val="00A976B4"/>
    <w:rsid w:val="00AA0306"/>
    <w:rsid w:val="00AA1484"/>
    <w:rsid w:val="00AA2323"/>
    <w:rsid w:val="00AA2D4D"/>
    <w:rsid w:val="00AA32E2"/>
    <w:rsid w:val="00AA36C0"/>
    <w:rsid w:val="00AA36F1"/>
    <w:rsid w:val="00AA4843"/>
    <w:rsid w:val="00AA5401"/>
    <w:rsid w:val="00AA54CA"/>
    <w:rsid w:val="00AA625E"/>
    <w:rsid w:val="00AA6B91"/>
    <w:rsid w:val="00AA6D59"/>
    <w:rsid w:val="00AA6FC8"/>
    <w:rsid w:val="00AA6FDA"/>
    <w:rsid w:val="00AA714E"/>
    <w:rsid w:val="00AA7153"/>
    <w:rsid w:val="00AA71D3"/>
    <w:rsid w:val="00AB01E4"/>
    <w:rsid w:val="00AB1146"/>
    <w:rsid w:val="00AB1872"/>
    <w:rsid w:val="00AB1C40"/>
    <w:rsid w:val="00AB3101"/>
    <w:rsid w:val="00AB3983"/>
    <w:rsid w:val="00AB5388"/>
    <w:rsid w:val="00AB6309"/>
    <w:rsid w:val="00AB69D0"/>
    <w:rsid w:val="00AB760A"/>
    <w:rsid w:val="00AB7CE2"/>
    <w:rsid w:val="00AC0F5C"/>
    <w:rsid w:val="00AC1AEF"/>
    <w:rsid w:val="00AC228E"/>
    <w:rsid w:val="00AC2D06"/>
    <w:rsid w:val="00AC3C0A"/>
    <w:rsid w:val="00AC40B7"/>
    <w:rsid w:val="00AC58EE"/>
    <w:rsid w:val="00AC740F"/>
    <w:rsid w:val="00AD09D6"/>
    <w:rsid w:val="00AD1D49"/>
    <w:rsid w:val="00AD2858"/>
    <w:rsid w:val="00AD2E73"/>
    <w:rsid w:val="00AD359F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E10EF"/>
    <w:rsid w:val="00AE16E4"/>
    <w:rsid w:val="00AE35A5"/>
    <w:rsid w:val="00AE448D"/>
    <w:rsid w:val="00AE4A45"/>
    <w:rsid w:val="00AE617A"/>
    <w:rsid w:val="00AE63EE"/>
    <w:rsid w:val="00AE6F10"/>
    <w:rsid w:val="00AE7813"/>
    <w:rsid w:val="00AE7862"/>
    <w:rsid w:val="00AF0344"/>
    <w:rsid w:val="00AF03FB"/>
    <w:rsid w:val="00AF1B06"/>
    <w:rsid w:val="00AF1F11"/>
    <w:rsid w:val="00AF335B"/>
    <w:rsid w:val="00AF3847"/>
    <w:rsid w:val="00AF4AA5"/>
    <w:rsid w:val="00AF50EF"/>
    <w:rsid w:val="00AF5B9B"/>
    <w:rsid w:val="00AF5E63"/>
    <w:rsid w:val="00AF6B56"/>
    <w:rsid w:val="00AF6C62"/>
    <w:rsid w:val="00AF7A58"/>
    <w:rsid w:val="00B0047A"/>
    <w:rsid w:val="00B025E7"/>
    <w:rsid w:val="00B028A0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07F50"/>
    <w:rsid w:val="00B11465"/>
    <w:rsid w:val="00B11E55"/>
    <w:rsid w:val="00B12388"/>
    <w:rsid w:val="00B13937"/>
    <w:rsid w:val="00B14059"/>
    <w:rsid w:val="00B14498"/>
    <w:rsid w:val="00B14972"/>
    <w:rsid w:val="00B14DB6"/>
    <w:rsid w:val="00B15E0A"/>
    <w:rsid w:val="00B1697C"/>
    <w:rsid w:val="00B201FF"/>
    <w:rsid w:val="00B2200B"/>
    <w:rsid w:val="00B220AB"/>
    <w:rsid w:val="00B22F41"/>
    <w:rsid w:val="00B238DB"/>
    <w:rsid w:val="00B23E64"/>
    <w:rsid w:val="00B2416C"/>
    <w:rsid w:val="00B247F9"/>
    <w:rsid w:val="00B24EA0"/>
    <w:rsid w:val="00B25AAF"/>
    <w:rsid w:val="00B3003E"/>
    <w:rsid w:val="00B30B33"/>
    <w:rsid w:val="00B31BD2"/>
    <w:rsid w:val="00B32136"/>
    <w:rsid w:val="00B32262"/>
    <w:rsid w:val="00B330F7"/>
    <w:rsid w:val="00B3473B"/>
    <w:rsid w:val="00B3514D"/>
    <w:rsid w:val="00B352C9"/>
    <w:rsid w:val="00B37504"/>
    <w:rsid w:val="00B404C8"/>
    <w:rsid w:val="00B41AB4"/>
    <w:rsid w:val="00B4345B"/>
    <w:rsid w:val="00B450F6"/>
    <w:rsid w:val="00B45422"/>
    <w:rsid w:val="00B462DB"/>
    <w:rsid w:val="00B465A9"/>
    <w:rsid w:val="00B47748"/>
    <w:rsid w:val="00B47F50"/>
    <w:rsid w:val="00B50781"/>
    <w:rsid w:val="00B512ED"/>
    <w:rsid w:val="00B51394"/>
    <w:rsid w:val="00B513A8"/>
    <w:rsid w:val="00B541A4"/>
    <w:rsid w:val="00B55931"/>
    <w:rsid w:val="00B57C39"/>
    <w:rsid w:val="00B57E84"/>
    <w:rsid w:val="00B6059C"/>
    <w:rsid w:val="00B60AC8"/>
    <w:rsid w:val="00B60DD7"/>
    <w:rsid w:val="00B623A7"/>
    <w:rsid w:val="00B62C04"/>
    <w:rsid w:val="00B62DFB"/>
    <w:rsid w:val="00B62E21"/>
    <w:rsid w:val="00B63190"/>
    <w:rsid w:val="00B64257"/>
    <w:rsid w:val="00B64A1D"/>
    <w:rsid w:val="00B676E8"/>
    <w:rsid w:val="00B67A4B"/>
    <w:rsid w:val="00B7131D"/>
    <w:rsid w:val="00B71782"/>
    <w:rsid w:val="00B71812"/>
    <w:rsid w:val="00B72637"/>
    <w:rsid w:val="00B73104"/>
    <w:rsid w:val="00B7356E"/>
    <w:rsid w:val="00B74763"/>
    <w:rsid w:val="00B7479B"/>
    <w:rsid w:val="00B74A72"/>
    <w:rsid w:val="00B75C11"/>
    <w:rsid w:val="00B75C82"/>
    <w:rsid w:val="00B764E0"/>
    <w:rsid w:val="00B80A32"/>
    <w:rsid w:val="00B80D10"/>
    <w:rsid w:val="00B8188E"/>
    <w:rsid w:val="00B81D69"/>
    <w:rsid w:val="00B82E10"/>
    <w:rsid w:val="00B83CD1"/>
    <w:rsid w:val="00B850DC"/>
    <w:rsid w:val="00B8523F"/>
    <w:rsid w:val="00B87201"/>
    <w:rsid w:val="00B876C8"/>
    <w:rsid w:val="00B929C1"/>
    <w:rsid w:val="00B93CD6"/>
    <w:rsid w:val="00B94C09"/>
    <w:rsid w:val="00B95682"/>
    <w:rsid w:val="00B9609B"/>
    <w:rsid w:val="00B967CD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1ECC"/>
    <w:rsid w:val="00BB2B80"/>
    <w:rsid w:val="00BB315F"/>
    <w:rsid w:val="00BB31D8"/>
    <w:rsid w:val="00BB4398"/>
    <w:rsid w:val="00BB44EB"/>
    <w:rsid w:val="00BB5E28"/>
    <w:rsid w:val="00BB7DF4"/>
    <w:rsid w:val="00BC0448"/>
    <w:rsid w:val="00BC0D77"/>
    <w:rsid w:val="00BC405B"/>
    <w:rsid w:val="00BC4315"/>
    <w:rsid w:val="00BC5211"/>
    <w:rsid w:val="00BC52B5"/>
    <w:rsid w:val="00BC52E5"/>
    <w:rsid w:val="00BD2054"/>
    <w:rsid w:val="00BD456D"/>
    <w:rsid w:val="00BD4E57"/>
    <w:rsid w:val="00BD7295"/>
    <w:rsid w:val="00BD7597"/>
    <w:rsid w:val="00BD7684"/>
    <w:rsid w:val="00BE035D"/>
    <w:rsid w:val="00BE0543"/>
    <w:rsid w:val="00BE056D"/>
    <w:rsid w:val="00BE068F"/>
    <w:rsid w:val="00BE124A"/>
    <w:rsid w:val="00BE12CE"/>
    <w:rsid w:val="00BE15F4"/>
    <w:rsid w:val="00BE186C"/>
    <w:rsid w:val="00BE1930"/>
    <w:rsid w:val="00BE2DCF"/>
    <w:rsid w:val="00BE4A77"/>
    <w:rsid w:val="00BE661D"/>
    <w:rsid w:val="00BF03FB"/>
    <w:rsid w:val="00BF0724"/>
    <w:rsid w:val="00BF0BED"/>
    <w:rsid w:val="00BF2B48"/>
    <w:rsid w:val="00BF3118"/>
    <w:rsid w:val="00BF3653"/>
    <w:rsid w:val="00BF4EFF"/>
    <w:rsid w:val="00BF53A4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F95"/>
    <w:rsid w:val="00C073CC"/>
    <w:rsid w:val="00C07763"/>
    <w:rsid w:val="00C11236"/>
    <w:rsid w:val="00C1178F"/>
    <w:rsid w:val="00C11D33"/>
    <w:rsid w:val="00C12186"/>
    <w:rsid w:val="00C122D3"/>
    <w:rsid w:val="00C12C95"/>
    <w:rsid w:val="00C13159"/>
    <w:rsid w:val="00C13435"/>
    <w:rsid w:val="00C14A70"/>
    <w:rsid w:val="00C14F60"/>
    <w:rsid w:val="00C1559D"/>
    <w:rsid w:val="00C15683"/>
    <w:rsid w:val="00C158F9"/>
    <w:rsid w:val="00C15914"/>
    <w:rsid w:val="00C16321"/>
    <w:rsid w:val="00C17338"/>
    <w:rsid w:val="00C174F4"/>
    <w:rsid w:val="00C17C93"/>
    <w:rsid w:val="00C20E64"/>
    <w:rsid w:val="00C21997"/>
    <w:rsid w:val="00C21B66"/>
    <w:rsid w:val="00C221A3"/>
    <w:rsid w:val="00C22592"/>
    <w:rsid w:val="00C22612"/>
    <w:rsid w:val="00C230A0"/>
    <w:rsid w:val="00C235FD"/>
    <w:rsid w:val="00C24DA7"/>
    <w:rsid w:val="00C24ED3"/>
    <w:rsid w:val="00C25DCF"/>
    <w:rsid w:val="00C27307"/>
    <w:rsid w:val="00C276CE"/>
    <w:rsid w:val="00C27B02"/>
    <w:rsid w:val="00C3001C"/>
    <w:rsid w:val="00C307DE"/>
    <w:rsid w:val="00C3123F"/>
    <w:rsid w:val="00C31396"/>
    <w:rsid w:val="00C31703"/>
    <w:rsid w:val="00C3275C"/>
    <w:rsid w:val="00C327ED"/>
    <w:rsid w:val="00C32E52"/>
    <w:rsid w:val="00C33173"/>
    <w:rsid w:val="00C348A1"/>
    <w:rsid w:val="00C36045"/>
    <w:rsid w:val="00C37BCF"/>
    <w:rsid w:val="00C40834"/>
    <w:rsid w:val="00C40B9A"/>
    <w:rsid w:val="00C40BF7"/>
    <w:rsid w:val="00C40DF1"/>
    <w:rsid w:val="00C42C9E"/>
    <w:rsid w:val="00C434AC"/>
    <w:rsid w:val="00C434DD"/>
    <w:rsid w:val="00C45A06"/>
    <w:rsid w:val="00C464E0"/>
    <w:rsid w:val="00C46AB2"/>
    <w:rsid w:val="00C46DB7"/>
    <w:rsid w:val="00C524D7"/>
    <w:rsid w:val="00C53776"/>
    <w:rsid w:val="00C53E3C"/>
    <w:rsid w:val="00C540B4"/>
    <w:rsid w:val="00C55717"/>
    <w:rsid w:val="00C5684E"/>
    <w:rsid w:val="00C56FA9"/>
    <w:rsid w:val="00C574D4"/>
    <w:rsid w:val="00C57DED"/>
    <w:rsid w:val="00C6034E"/>
    <w:rsid w:val="00C60759"/>
    <w:rsid w:val="00C61F59"/>
    <w:rsid w:val="00C63A59"/>
    <w:rsid w:val="00C652F1"/>
    <w:rsid w:val="00C662AC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48F"/>
    <w:rsid w:val="00C76B1A"/>
    <w:rsid w:val="00C77540"/>
    <w:rsid w:val="00C77C3D"/>
    <w:rsid w:val="00C77EA6"/>
    <w:rsid w:val="00C8068B"/>
    <w:rsid w:val="00C813F7"/>
    <w:rsid w:val="00C82AE7"/>
    <w:rsid w:val="00C83889"/>
    <w:rsid w:val="00C85997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3093"/>
    <w:rsid w:val="00C934F0"/>
    <w:rsid w:val="00C9384A"/>
    <w:rsid w:val="00C95044"/>
    <w:rsid w:val="00C9545D"/>
    <w:rsid w:val="00C957C0"/>
    <w:rsid w:val="00C973EC"/>
    <w:rsid w:val="00C97A6E"/>
    <w:rsid w:val="00CA0B44"/>
    <w:rsid w:val="00CA0F51"/>
    <w:rsid w:val="00CA1B4F"/>
    <w:rsid w:val="00CA3DB0"/>
    <w:rsid w:val="00CA3EBF"/>
    <w:rsid w:val="00CA43C3"/>
    <w:rsid w:val="00CA4A4C"/>
    <w:rsid w:val="00CA4F03"/>
    <w:rsid w:val="00CA5067"/>
    <w:rsid w:val="00CA6DB9"/>
    <w:rsid w:val="00CA708F"/>
    <w:rsid w:val="00CA75AE"/>
    <w:rsid w:val="00CA7AD3"/>
    <w:rsid w:val="00CA7D05"/>
    <w:rsid w:val="00CB0981"/>
    <w:rsid w:val="00CB21E2"/>
    <w:rsid w:val="00CB263C"/>
    <w:rsid w:val="00CB2DB9"/>
    <w:rsid w:val="00CB3431"/>
    <w:rsid w:val="00CB373E"/>
    <w:rsid w:val="00CB4C0D"/>
    <w:rsid w:val="00CB5329"/>
    <w:rsid w:val="00CB648F"/>
    <w:rsid w:val="00CB6B09"/>
    <w:rsid w:val="00CB7F62"/>
    <w:rsid w:val="00CC1607"/>
    <w:rsid w:val="00CC2470"/>
    <w:rsid w:val="00CC2CCF"/>
    <w:rsid w:val="00CC4740"/>
    <w:rsid w:val="00CC4B35"/>
    <w:rsid w:val="00CC4C8B"/>
    <w:rsid w:val="00CC5261"/>
    <w:rsid w:val="00CC54E1"/>
    <w:rsid w:val="00CC5A6D"/>
    <w:rsid w:val="00CC5D1D"/>
    <w:rsid w:val="00CC64CA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A13"/>
    <w:rsid w:val="00CD65EB"/>
    <w:rsid w:val="00CD6E84"/>
    <w:rsid w:val="00CE0428"/>
    <w:rsid w:val="00CE0788"/>
    <w:rsid w:val="00CE1D54"/>
    <w:rsid w:val="00CE263E"/>
    <w:rsid w:val="00CE3090"/>
    <w:rsid w:val="00CE3535"/>
    <w:rsid w:val="00CE5982"/>
    <w:rsid w:val="00CE6603"/>
    <w:rsid w:val="00CE6FC2"/>
    <w:rsid w:val="00CE791A"/>
    <w:rsid w:val="00CE7C6F"/>
    <w:rsid w:val="00CF0699"/>
    <w:rsid w:val="00CF0ED0"/>
    <w:rsid w:val="00CF2467"/>
    <w:rsid w:val="00CF2518"/>
    <w:rsid w:val="00CF5D14"/>
    <w:rsid w:val="00CF65C9"/>
    <w:rsid w:val="00CF7C53"/>
    <w:rsid w:val="00CF7E94"/>
    <w:rsid w:val="00D004C7"/>
    <w:rsid w:val="00D01255"/>
    <w:rsid w:val="00D024BB"/>
    <w:rsid w:val="00D0283C"/>
    <w:rsid w:val="00D02C60"/>
    <w:rsid w:val="00D04315"/>
    <w:rsid w:val="00D04985"/>
    <w:rsid w:val="00D04DC8"/>
    <w:rsid w:val="00D04FC9"/>
    <w:rsid w:val="00D05669"/>
    <w:rsid w:val="00D05838"/>
    <w:rsid w:val="00D06935"/>
    <w:rsid w:val="00D06A61"/>
    <w:rsid w:val="00D07308"/>
    <w:rsid w:val="00D077DC"/>
    <w:rsid w:val="00D07CEA"/>
    <w:rsid w:val="00D12044"/>
    <w:rsid w:val="00D12A46"/>
    <w:rsid w:val="00D12A78"/>
    <w:rsid w:val="00D13915"/>
    <w:rsid w:val="00D13FE1"/>
    <w:rsid w:val="00D141B0"/>
    <w:rsid w:val="00D15FA3"/>
    <w:rsid w:val="00D16382"/>
    <w:rsid w:val="00D16431"/>
    <w:rsid w:val="00D1651D"/>
    <w:rsid w:val="00D175BD"/>
    <w:rsid w:val="00D17767"/>
    <w:rsid w:val="00D17BEC"/>
    <w:rsid w:val="00D205AE"/>
    <w:rsid w:val="00D2065E"/>
    <w:rsid w:val="00D21115"/>
    <w:rsid w:val="00D21589"/>
    <w:rsid w:val="00D224D4"/>
    <w:rsid w:val="00D22561"/>
    <w:rsid w:val="00D235DF"/>
    <w:rsid w:val="00D238FC"/>
    <w:rsid w:val="00D2423B"/>
    <w:rsid w:val="00D24E92"/>
    <w:rsid w:val="00D25FD7"/>
    <w:rsid w:val="00D2738D"/>
    <w:rsid w:val="00D27D91"/>
    <w:rsid w:val="00D32166"/>
    <w:rsid w:val="00D32A18"/>
    <w:rsid w:val="00D32BCF"/>
    <w:rsid w:val="00D34B33"/>
    <w:rsid w:val="00D34BFB"/>
    <w:rsid w:val="00D351A8"/>
    <w:rsid w:val="00D36A5B"/>
    <w:rsid w:val="00D375EA"/>
    <w:rsid w:val="00D377A4"/>
    <w:rsid w:val="00D40665"/>
    <w:rsid w:val="00D40FE5"/>
    <w:rsid w:val="00D41128"/>
    <w:rsid w:val="00D4130E"/>
    <w:rsid w:val="00D428CD"/>
    <w:rsid w:val="00D42945"/>
    <w:rsid w:val="00D432B6"/>
    <w:rsid w:val="00D43F7E"/>
    <w:rsid w:val="00D448E4"/>
    <w:rsid w:val="00D45A35"/>
    <w:rsid w:val="00D4699A"/>
    <w:rsid w:val="00D47843"/>
    <w:rsid w:val="00D5039A"/>
    <w:rsid w:val="00D50AC9"/>
    <w:rsid w:val="00D51702"/>
    <w:rsid w:val="00D51ACB"/>
    <w:rsid w:val="00D5279B"/>
    <w:rsid w:val="00D53911"/>
    <w:rsid w:val="00D53E62"/>
    <w:rsid w:val="00D53FC5"/>
    <w:rsid w:val="00D544A3"/>
    <w:rsid w:val="00D5450D"/>
    <w:rsid w:val="00D5472D"/>
    <w:rsid w:val="00D567D1"/>
    <w:rsid w:val="00D57032"/>
    <w:rsid w:val="00D5797A"/>
    <w:rsid w:val="00D60D7B"/>
    <w:rsid w:val="00D61016"/>
    <w:rsid w:val="00D61401"/>
    <w:rsid w:val="00D61CEC"/>
    <w:rsid w:val="00D61ECB"/>
    <w:rsid w:val="00D620CF"/>
    <w:rsid w:val="00D63667"/>
    <w:rsid w:val="00D6375C"/>
    <w:rsid w:val="00D64766"/>
    <w:rsid w:val="00D6560D"/>
    <w:rsid w:val="00D66E8D"/>
    <w:rsid w:val="00D67CF2"/>
    <w:rsid w:val="00D67EAE"/>
    <w:rsid w:val="00D70030"/>
    <w:rsid w:val="00D718FF"/>
    <w:rsid w:val="00D71DD9"/>
    <w:rsid w:val="00D7250E"/>
    <w:rsid w:val="00D732A9"/>
    <w:rsid w:val="00D739B6"/>
    <w:rsid w:val="00D739E2"/>
    <w:rsid w:val="00D754C5"/>
    <w:rsid w:val="00D75601"/>
    <w:rsid w:val="00D76559"/>
    <w:rsid w:val="00D80442"/>
    <w:rsid w:val="00D80AA9"/>
    <w:rsid w:val="00D818DB"/>
    <w:rsid w:val="00D820F9"/>
    <w:rsid w:val="00D8295F"/>
    <w:rsid w:val="00D83C08"/>
    <w:rsid w:val="00D83F88"/>
    <w:rsid w:val="00D847A6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7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722D"/>
    <w:rsid w:val="00D976C8"/>
    <w:rsid w:val="00D97744"/>
    <w:rsid w:val="00D97D1C"/>
    <w:rsid w:val="00DA001B"/>
    <w:rsid w:val="00DA157F"/>
    <w:rsid w:val="00DA1C94"/>
    <w:rsid w:val="00DA1CD8"/>
    <w:rsid w:val="00DA1E8C"/>
    <w:rsid w:val="00DA255E"/>
    <w:rsid w:val="00DA4065"/>
    <w:rsid w:val="00DA486D"/>
    <w:rsid w:val="00DA4CA3"/>
    <w:rsid w:val="00DA58AE"/>
    <w:rsid w:val="00DB0323"/>
    <w:rsid w:val="00DB073A"/>
    <w:rsid w:val="00DB0E72"/>
    <w:rsid w:val="00DB1357"/>
    <w:rsid w:val="00DB2926"/>
    <w:rsid w:val="00DB29E6"/>
    <w:rsid w:val="00DB2AD0"/>
    <w:rsid w:val="00DB2D40"/>
    <w:rsid w:val="00DB3196"/>
    <w:rsid w:val="00DB401B"/>
    <w:rsid w:val="00DB42CB"/>
    <w:rsid w:val="00DB5598"/>
    <w:rsid w:val="00DB5CB9"/>
    <w:rsid w:val="00DB6162"/>
    <w:rsid w:val="00DB76B8"/>
    <w:rsid w:val="00DB7B50"/>
    <w:rsid w:val="00DC02D4"/>
    <w:rsid w:val="00DC133C"/>
    <w:rsid w:val="00DC1779"/>
    <w:rsid w:val="00DC1F28"/>
    <w:rsid w:val="00DC2AE4"/>
    <w:rsid w:val="00DC48CD"/>
    <w:rsid w:val="00DC7162"/>
    <w:rsid w:val="00DC7D48"/>
    <w:rsid w:val="00DD0626"/>
    <w:rsid w:val="00DD0D47"/>
    <w:rsid w:val="00DD132A"/>
    <w:rsid w:val="00DD2AC5"/>
    <w:rsid w:val="00DD4046"/>
    <w:rsid w:val="00DD4B76"/>
    <w:rsid w:val="00DD4DFE"/>
    <w:rsid w:val="00DD4E7D"/>
    <w:rsid w:val="00DD56CE"/>
    <w:rsid w:val="00DD6B4C"/>
    <w:rsid w:val="00DE1410"/>
    <w:rsid w:val="00DE26D1"/>
    <w:rsid w:val="00DE2BC6"/>
    <w:rsid w:val="00DE4BC0"/>
    <w:rsid w:val="00DE5120"/>
    <w:rsid w:val="00DE5422"/>
    <w:rsid w:val="00DE5F90"/>
    <w:rsid w:val="00DE64E0"/>
    <w:rsid w:val="00DE6B50"/>
    <w:rsid w:val="00DE7650"/>
    <w:rsid w:val="00DF002C"/>
    <w:rsid w:val="00DF1D19"/>
    <w:rsid w:val="00DF231F"/>
    <w:rsid w:val="00DF2F8D"/>
    <w:rsid w:val="00DF3139"/>
    <w:rsid w:val="00DF3AC6"/>
    <w:rsid w:val="00DF40D6"/>
    <w:rsid w:val="00DF412D"/>
    <w:rsid w:val="00DF4414"/>
    <w:rsid w:val="00DF54C0"/>
    <w:rsid w:val="00DF77A0"/>
    <w:rsid w:val="00DF7C60"/>
    <w:rsid w:val="00E00DB6"/>
    <w:rsid w:val="00E017EB"/>
    <w:rsid w:val="00E01C39"/>
    <w:rsid w:val="00E03F33"/>
    <w:rsid w:val="00E04DED"/>
    <w:rsid w:val="00E04FBF"/>
    <w:rsid w:val="00E05B9B"/>
    <w:rsid w:val="00E05CB6"/>
    <w:rsid w:val="00E05CE4"/>
    <w:rsid w:val="00E06ADD"/>
    <w:rsid w:val="00E07FDF"/>
    <w:rsid w:val="00E113CD"/>
    <w:rsid w:val="00E121D0"/>
    <w:rsid w:val="00E12376"/>
    <w:rsid w:val="00E13A0D"/>
    <w:rsid w:val="00E14A92"/>
    <w:rsid w:val="00E14CBF"/>
    <w:rsid w:val="00E15376"/>
    <w:rsid w:val="00E155CE"/>
    <w:rsid w:val="00E174F6"/>
    <w:rsid w:val="00E212FF"/>
    <w:rsid w:val="00E22997"/>
    <w:rsid w:val="00E2319F"/>
    <w:rsid w:val="00E237F9"/>
    <w:rsid w:val="00E23EEA"/>
    <w:rsid w:val="00E2437A"/>
    <w:rsid w:val="00E24657"/>
    <w:rsid w:val="00E247F5"/>
    <w:rsid w:val="00E252B8"/>
    <w:rsid w:val="00E32C78"/>
    <w:rsid w:val="00E3346D"/>
    <w:rsid w:val="00E33C88"/>
    <w:rsid w:val="00E33EB2"/>
    <w:rsid w:val="00E34714"/>
    <w:rsid w:val="00E36558"/>
    <w:rsid w:val="00E3707D"/>
    <w:rsid w:val="00E376E0"/>
    <w:rsid w:val="00E40C23"/>
    <w:rsid w:val="00E40CC1"/>
    <w:rsid w:val="00E41979"/>
    <w:rsid w:val="00E439FB"/>
    <w:rsid w:val="00E43A16"/>
    <w:rsid w:val="00E43B45"/>
    <w:rsid w:val="00E44AE5"/>
    <w:rsid w:val="00E45C09"/>
    <w:rsid w:val="00E45EF4"/>
    <w:rsid w:val="00E47082"/>
    <w:rsid w:val="00E4718C"/>
    <w:rsid w:val="00E4750D"/>
    <w:rsid w:val="00E47A47"/>
    <w:rsid w:val="00E500B5"/>
    <w:rsid w:val="00E5062F"/>
    <w:rsid w:val="00E5107A"/>
    <w:rsid w:val="00E51450"/>
    <w:rsid w:val="00E53F38"/>
    <w:rsid w:val="00E55531"/>
    <w:rsid w:val="00E5558E"/>
    <w:rsid w:val="00E556A5"/>
    <w:rsid w:val="00E55B92"/>
    <w:rsid w:val="00E55BAE"/>
    <w:rsid w:val="00E575F6"/>
    <w:rsid w:val="00E6107E"/>
    <w:rsid w:val="00E612CA"/>
    <w:rsid w:val="00E614A9"/>
    <w:rsid w:val="00E620DC"/>
    <w:rsid w:val="00E628E6"/>
    <w:rsid w:val="00E62A84"/>
    <w:rsid w:val="00E63839"/>
    <w:rsid w:val="00E657ED"/>
    <w:rsid w:val="00E659A5"/>
    <w:rsid w:val="00E66221"/>
    <w:rsid w:val="00E66F9A"/>
    <w:rsid w:val="00E675B0"/>
    <w:rsid w:val="00E675D3"/>
    <w:rsid w:val="00E67B8E"/>
    <w:rsid w:val="00E67E77"/>
    <w:rsid w:val="00E700A0"/>
    <w:rsid w:val="00E70170"/>
    <w:rsid w:val="00E70BB3"/>
    <w:rsid w:val="00E70DF5"/>
    <w:rsid w:val="00E7187F"/>
    <w:rsid w:val="00E7197C"/>
    <w:rsid w:val="00E719DC"/>
    <w:rsid w:val="00E729DD"/>
    <w:rsid w:val="00E736ED"/>
    <w:rsid w:val="00E73F93"/>
    <w:rsid w:val="00E74ADD"/>
    <w:rsid w:val="00E74CEA"/>
    <w:rsid w:val="00E74D34"/>
    <w:rsid w:val="00E750FC"/>
    <w:rsid w:val="00E752CA"/>
    <w:rsid w:val="00E75FB8"/>
    <w:rsid w:val="00E76786"/>
    <w:rsid w:val="00E80DFE"/>
    <w:rsid w:val="00E810E4"/>
    <w:rsid w:val="00E826A9"/>
    <w:rsid w:val="00E82767"/>
    <w:rsid w:val="00E83820"/>
    <w:rsid w:val="00E840F9"/>
    <w:rsid w:val="00E8525D"/>
    <w:rsid w:val="00E85DC2"/>
    <w:rsid w:val="00E85E4F"/>
    <w:rsid w:val="00E861FB"/>
    <w:rsid w:val="00E875EF"/>
    <w:rsid w:val="00E87D37"/>
    <w:rsid w:val="00E90724"/>
    <w:rsid w:val="00E922B2"/>
    <w:rsid w:val="00E929DB"/>
    <w:rsid w:val="00E93120"/>
    <w:rsid w:val="00E93AA8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4CD1"/>
    <w:rsid w:val="00EA5053"/>
    <w:rsid w:val="00EA582A"/>
    <w:rsid w:val="00EA6049"/>
    <w:rsid w:val="00EA702D"/>
    <w:rsid w:val="00EA786D"/>
    <w:rsid w:val="00EA791C"/>
    <w:rsid w:val="00EB1605"/>
    <w:rsid w:val="00EB2782"/>
    <w:rsid w:val="00EB38C3"/>
    <w:rsid w:val="00EB3DDC"/>
    <w:rsid w:val="00EB4344"/>
    <w:rsid w:val="00EB455A"/>
    <w:rsid w:val="00EB5253"/>
    <w:rsid w:val="00EB5284"/>
    <w:rsid w:val="00EB5B39"/>
    <w:rsid w:val="00EB5D4F"/>
    <w:rsid w:val="00EB5DAC"/>
    <w:rsid w:val="00EB65EE"/>
    <w:rsid w:val="00EB70FE"/>
    <w:rsid w:val="00EB723F"/>
    <w:rsid w:val="00EB726F"/>
    <w:rsid w:val="00EB7367"/>
    <w:rsid w:val="00EB79CC"/>
    <w:rsid w:val="00EC04F7"/>
    <w:rsid w:val="00EC0545"/>
    <w:rsid w:val="00EC05FC"/>
    <w:rsid w:val="00EC13FB"/>
    <w:rsid w:val="00EC223B"/>
    <w:rsid w:val="00EC311A"/>
    <w:rsid w:val="00EC4642"/>
    <w:rsid w:val="00EC4B88"/>
    <w:rsid w:val="00EC6903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822"/>
    <w:rsid w:val="00ED57E5"/>
    <w:rsid w:val="00ED70F2"/>
    <w:rsid w:val="00ED737B"/>
    <w:rsid w:val="00ED761E"/>
    <w:rsid w:val="00EE08D1"/>
    <w:rsid w:val="00EE08D5"/>
    <w:rsid w:val="00EE0D8D"/>
    <w:rsid w:val="00EE1118"/>
    <w:rsid w:val="00EE1D4A"/>
    <w:rsid w:val="00EE203B"/>
    <w:rsid w:val="00EE2E65"/>
    <w:rsid w:val="00EE3617"/>
    <w:rsid w:val="00EE3B1C"/>
    <w:rsid w:val="00EE4940"/>
    <w:rsid w:val="00EE4C93"/>
    <w:rsid w:val="00EE5086"/>
    <w:rsid w:val="00EE547F"/>
    <w:rsid w:val="00EE6460"/>
    <w:rsid w:val="00EE6C74"/>
    <w:rsid w:val="00EE78C3"/>
    <w:rsid w:val="00EF048F"/>
    <w:rsid w:val="00EF1D85"/>
    <w:rsid w:val="00EF1EF3"/>
    <w:rsid w:val="00EF200C"/>
    <w:rsid w:val="00EF2134"/>
    <w:rsid w:val="00EF2C5D"/>
    <w:rsid w:val="00EF304F"/>
    <w:rsid w:val="00EF3154"/>
    <w:rsid w:val="00EF5CBA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96F"/>
    <w:rsid w:val="00F07D82"/>
    <w:rsid w:val="00F1010A"/>
    <w:rsid w:val="00F1150F"/>
    <w:rsid w:val="00F1225E"/>
    <w:rsid w:val="00F122B6"/>
    <w:rsid w:val="00F1361A"/>
    <w:rsid w:val="00F144F7"/>
    <w:rsid w:val="00F14D62"/>
    <w:rsid w:val="00F163D6"/>
    <w:rsid w:val="00F16732"/>
    <w:rsid w:val="00F174B7"/>
    <w:rsid w:val="00F17679"/>
    <w:rsid w:val="00F17D88"/>
    <w:rsid w:val="00F200C4"/>
    <w:rsid w:val="00F20518"/>
    <w:rsid w:val="00F20A04"/>
    <w:rsid w:val="00F2183D"/>
    <w:rsid w:val="00F22702"/>
    <w:rsid w:val="00F2279A"/>
    <w:rsid w:val="00F22C8B"/>
    <w:rsid w:val="00F24883"/>
    <w:rsid w:val="00F25026"/>
    <w:rsid w:val="00F269CA"/>
    <w:rsid w:val="00F26D70"/>
    <w:rsid w:val="00F278CE"/>
    <w:rsid w:val="00F30917"/>
    <w:rsid w:val="00F30A50"/>
    <w:rsid w:val="00F30FFE"/>
    <w:rsid w:val="00F31966"/>
    <w:rsid w:val="00F3245F"/>
    <w:rsid w:val="00F338CA"/>
    <w:rsid w:val="00F3503A"/>
    <w:rsid w:val="00F354C6"/>
    <w:rsid w:val="00F358DD"/>
    <w:rsid w:val="00F35F2C"/>
    <w:rsid w:val="00F36797"/>
    <w:rsid w:val="00F372A4"/>
    <w:rsid w:val="00F37BC6"/>
    <w:rsid w:val="00F43B2E"/>
    <w:rsid w:val="00F43E72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4823"/>
    <w:rsid w:val="00F54890"/>
    <w:rsid w:val="00F55F69"/>
    <w:rsid w:val="00F57232"/>
    <w:rsid w:val="00F57B2A"/>
    <w:rsid w:val="00F600E7"/>
    <w:rsid w:val="00F60F16"/>
    <w:rsid w:val="00F61053"/>
    <w:rsid w:val="00F64FF4"/>
    <w:rsid w:val="00F6519B"/>
    <w:rsid w:val="00F65E93"/>
    <w:rsid w:val="00F67CB2"/>
    <w:rsid w:val="00F67F17"/>
    <w:rsid w:val="00F70D31"/>
    <w:rsid w:val="00F70E65"/>
    <w:rsid w:val="00F70F20"/>
    <w:rsid w:val="00F7103E"/>
    <w:rsid w:val="00F71654"/>
    <w:rsid w:val="00F71756"/>
    <w:rsid w:val="00F71F47"/>
    <w:rsid w:val="00F71F48"/>
    <w:rsid w:val="00F72A0C"/>
    <w:rsid w:val="00F72BEF"/>
    <w:rsid w:val="00F73168"/>
    <w:rsid w:val="00F73D0C"/>
    <w:rsid w:val="00F76FE4"/>
    <w:rsid w:val="00F77D4B"/>
    <w:rsid w:val="00F77F0D"/>
    <w:rsid w:val="00F80A5C"/>
    <w:rsid w:val="00F81D9D"/>
    <w:rsid w:val="00F82A04"/>
    <w:rsid w:val="00F82B52"/>
    <w:rsid w:val="00F82B90"/>
    <w:rsid w:val="00F85569"/>
    <w:rsid w:val="00F85961"/>
    <w:rsid w:val="00F863DF"/>
    <w:rsid w:val="00F869A3"/>
    <w:rsid w:val="00F87AF8"/>
    <w:rsid w:val="00F9028B"/>
    <w:rsid w:val="00F90BDB"/>
    <w:rsid w:val="00F90F80"/>
    <w:rsid w:val="00F9187D"/>
    <w:rsid w:val="00F9254D"/>
    <w:rsid w:val="00F92644"/>
    <w:rsid w:val="00F9275D"/>
    <w:rsid w:val="00F92A30"/>
    <w:rsid w:val="00F9318D"/>
    <w:rsid w:val="00F9388C"/>
    <w:rsid w:val="00F93AC6"/>
    <w:rsid w:val="00F9619D"/>
    <w:rsid w:val="00F97042"/>
    <w:rsid w:val="00F976E4"/>
    <w:rsid w:val="00F978F8"/>
    <w:rsid w:val="00FA04E6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719D"/>
    <w:rsid w:val="00FB021A"/>
    <w:rsid w:val="00FB03B6"/>
    <w:rsid w:val="00FB10ED"/>
    <w:rsid w:val="00FB249A"/>
    <w:rsid w:val="00FB2545"/>
    <w:rsid w:val="00FB2BF2"/>
    <w:rsid w:val="00FB3EDF"/>
    <w:rsid w:val="00FB41AB"/>
    <w:rsid w:val="00FB6732"/>
    <w:rsid w:val="00FB7782"/>
    <w:rsid w:val="00FC1C05"/>
    <w:rsid w:val="00FC3C3D"/>
    <w:rsid w:val="00FC44B4"/>
    <w:rsid w:val="00FC5CBB"/>
    <w:rsid w:val="00FC6A7C"/>
    <w:rsid w:val="00FC737A"/>
    <w:rsid w:val="00FC7A28"/>
    <w:rsid w:val="00FC7B22"/>
    <w:rsid w:val="00FC7C4A"/>
    <w:rsid w:val="00FD0B50"/>
    <w:rsid w:val="00FD0DE5"/>
    <w:rsid w:val="00FD0F6F"/>
    <w:rsid w:val="00FD190E"/>
    <w:rsid w:val="00FD1E47"/>
    <w:rsid w:val="00FD290E"/>
    <w:rsid w:val="00FD2998"/>
    <w:rsid w:val="00FD393D"/>
    <w:rsid w:val="00FD3D43"/>
    <w:rsid w:val="00FD44FB"/>
    <w:rsid w:val="00FD4E6F"/>
    <w:rsid w:val="00FD540E"/>
    <w:rsid w:val="00FD548C"/>
    <w:rsid w:val="00FD594B"/>
    <w:rsid w:val="00FD60E2"/>
    <w:rsid w:val="00FD6EC4"/>
    <w:rsid w:val="00FD7126"/>
    <w:rsid w:val="00FE0565"/>
    <w:rsid w:val="00FE0CFA"/>
    <w:rsid w:val="00FE17D4"/>
    <w:rsid w:val="00FE1F18"/>
    <w:rsid w:val="00FE21DE"/>
    <w:rsid w:val="00FE23FB"/>
    <w:rsid w:val="00FE2619"/>
    <w:rsid w:val="00FE2B22"/>
    <w:rsid w:val="00FE3A0C"/>
    <w:rsid w:val="00FE4D1E"/>
    <w:rsid w:val="00FE52CD"/>
    <w:rsid w:val="00FE52D5"/>
    <w:rsid w:val="00FE59F4"/>
    <w:rsid w:val="00FE6E20"/>
    <w:rsid w:val="00FE763E"/>
    <w:rsid w:val="00FF28BC"/>
    <w:rsid w:val="00FF2964"/>
    <w:rsid w:val="00FF3A30"/>
    <w:rsid w:val="00FF4A1A"/>
    <w:rsid w:val="00FF5421"/>
    <w:rsid w:val="00FF58DE"/>
    <w:rsid w:val="00FF58F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  <v:textbox inset="5.85pt,.7pt,5.85pt,.7pt"/>
    </o:shapedefaults>
    <o:shapelayout v:ext="edit">
      <o:idmap v:ext="edit" data="1"/>
    </o:shapelayout>
  </w:shapeDefaults>
  <w:decimalSymbol w:val=","/>
  <w:listSeparator w:val=","/>
  <w14:docId w14:val="1AEE92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73A"/>
    <w:rPr>
      <w:rFonts w:asciiTheme="minorHAnsi" w:eastAsiaTheme="minorHAnsi" w:hAnsiTheme="minorHAnsi" w:cstheme="minorBidi"/>
      <w:sz w:val="24"/>
      <w:szCs w:val="24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B07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073A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pPr>
      <w:ind w:left="1080"/>
    </w:pPr>
    <w:rPr>
      <w:lang w:val="en-US"/>
    </w:r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Cell">
    <w:name w:val="Cell"/>
    <w:basedOn w:val="Normal"/>
    <w:pPr>
      <w:spacing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x-none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4C19E7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4C19E7"/>
    <w:pPr>
      <w:spacing w:line="256" w:lineRule="auto"/>
      <w:ind w:left="720"/>
      <w:contextualSpacing/>
    </w:pPr>
    <w:rPr>
      <w:rFonts w:ascii="Calibri" w:eastAsia="MS Mincho" w:hAnsi="Calibri"/>
    </w:rPr>
  </w:style>
  <w:style w:type="paragraph" w:customStyle="1" w:styleId="3GPPAgreements">
    <w:name w:val="3GPP Agreements"/>
    <w:basedOn w:val="Normal"/>
    <w:qFormat/>
    <w:rsid w:val="009E2491"/>
    <w:pPr>
      <w:numPr>
        <w:numId w:val="2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2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538B3-263E-0741-AF62-56013DE9B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1457</Words>
  <Characters>8308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2019-04-01T11:09:00Z</dcterms:created>
  <dcterms:modified xsi:type="dcterms:W3CDTF">2019-05-03T11:58:00Z</dcterms:modified>
</cp:coreProperties>
</file>